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667" w:rsidRPr="008A5D6E" w:rsidRDefault="00582667" w:rsidP="00582667">
      <w:pPr>
        <w:shd w:val="clear" w:color="auto" w:fill="FFFFFF"/>
        <w:spacing w:after="0" w:line="43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8A5D6E">
        <w:rPr>
          <w:rFonts w:ascii="Times New Roman" w:eastAsia="Times New Roman" w:hAnsi="Times New Roman" w:cs="Times New Roman"/>
          <w:b/>
          <w:bCs/>
          <w:sz w:val="40"/>
          <w:szCs w:val="40"/>
        </w:rPr>
        <w:t>Правила технологического присоединения к централизованным системам</w:t>
      </w:r>
    </w:p>
    <w:p w:rsidR="00781EEB" w:rsidRPr="008A5D6E" w:rsidRDefault="00781EEB">
      <w:pPr>
        <w:rPr>
          <w:rFonts w:ascii="Times New Roman" w:hAnsi="Times New Roman" w:cs="Times New Roman"/>
        </w:rPr>
      </w:pPr>
    </w:p>
    <w:p w:rsidR="00582667" w:rsidRPr="008A5D6E" w:rsidRDefault="00582667" w:rsidP="00582667">
      <w:pPr>
        <w:pStyle w:val="a4"/>
        <w:shd w:val="clear" w:color="auto" w:fill="FFFFFF"/>
        <w:spacing w:before="0" w:beforeAutospacing="0" w:afterAutospacing="0"/>
        <w:jc w:val="both"/>
        <w:rPr>
          <w:sz w:val="20"/>
          <w:szCs w:val="14"/>
        </w:rPr>
      </w:pPr>
      <w:r w:rsidRPr="008A5D6E">
        <w:rPr>
          <w:sz w:val="20"/>
          <w:szCs w:val="14"/>
        </w:rPr>
        <w:t>ПОДКЛЮЧЕНИЕ К СИСТЕМЕ ТЕПЛОСНАБЖЕНИЯ, ПОДКЛЮЧЕНИЕ (ТЕХНОЛОГИЧЕСКОЕ ПРИСОЕДИНЕНИЕ) К ЦЕНТРАЛИЗОВАННЫМ СИСТЕМАМ ВОДОСНАБЖЕНИЯ И ВОДООТВЕДЕНИЯ</w:t>
      </w:r>
    </w:p>
    <w:p w:rsidR="00582667" w:rsidRPr="008A5D6E" w:rsidRDefault="00582667" w:rsidP="00582667">
      <w:pPr>
        <w:pStyle w:val="1"/>
        <w:shd w:val="clear" w:color="auto" w:fill="FFFFFF"/>
        <w:spacing w:line="300" w:lineRule="atLeast"/>
        <w:jc w:val="center"/>
        <w:rPr>
          <w:rFonts w:ascii="Times New Roman" w:hAnsi="Times New Roman" w:cs="Times New Roman"/>
          <w:color w:val="auto"/>
          <w:szCs w:val="20"/>
        </w:rPr>
      </w:pPr>
      <w:r w:rsidRPr="008A5D6E">
        <w:rPr>
          <w:rStyle w:val="a5"/>
          <w:rFonts w:ascii="Times New Roman" w:hAnsi="Times New Roman" w:cs="Times New Roman"/>
          <w:color w:val="auto"/>
          <w:szCs w:val="20"/>
        </w:rPr>
        <w:t>1.    Подключение к системам теплоснабжения</w:t>
      </w:r>
    </w:p>
    <w:p w:rsidR="00582667" w:rsidRPr="008A5D6E" w:rsidRDefault="00582667" w:rsidP="00582667">
      <w:pPr>
        <w:pStyle w:val="a4"/>
        <w:shd w:val="clear" w:color="auto" w:fill="FFFFFF"/>
        <w:spacing w:before="0" w:beforeAutospacing="0" w:afterAutospacing="0"/>
        <w:jc w:val="both"/>
        <w:rPr>
          <w:sz w:val="20"/>
          <w:szCs w:val="14"/>
        </w:rPr>
      </w:pPr>
      <w:r w:rsidRPr="008A5D6E">
        <w:rPr>
          <w:rStyle w:val="a5"/>
          <w:rFonts w:eastAsiaTheme="majorEastAsia"/>
          <w:b/>
          <w:bCs/>
          <w:sz w:val="20"/>
          <w:szCs w:val="14"/>
        </w:rPr>
        <w:t>В соответствии с Федеральным законом № 190 от 27.07.2010 «О теплоснабжении» </w:t>
      </w:r>
      <w:r w:rsidRPr="008A5D6E">
        <w:rPr>
          <w:rStyle w:val="a5"/>
          <w:rFonts w:eastAsiaTheme="majorEastAsia"/>
          <w:sz w:val="20"/>
          <w:szCs w:val="14"/>
        </w:rPr>
        <w:t xml:space="preserve">и Правилами подключения к системам теплоснабжения, утвержденными постановлением Правительства Российской Федерации от 16.04.2012 №307, ООО </w:t>
      </w:r>
      <w:r w:rsidR="00981822" w:rsidRPr="008A5D6E">
        <w:rPr>
          <w:rStyle w:val="a5"/>
          <w:rFonts w:eastAsiaTheme="majorEastAsia"/>
          <w:sz w:val="20"/>
          <w:szCs w:val="14"/>
        </w:rPr>
        <w:t xml:space="preserve">«МП «Коммунсервис» </w:t>
      </w:r>
      <w:r w:rsidRPr="008A5D6E">
        <w:rPr>
          <w:rStyle w:val="a5"/>
          <w:rFonts w:eastAsiaTheme="majorEastAsia"/>
          <w:sz w:val="20"/>
          <w:szCs w:val="14"/>
        </w:rPr>
        <w:t>осуществляет подключение к системам теплоснабжения на основании договора о подключении</w:t>
      </w:r>
      <w:r w:rsidRPr="008A5D6E">
        <w:rPr>
          <w:sz w:val="20"/>
          <w:szCs w:val="14"/>
        </w:rPr>
        <w:t>.</w:t>
      </w:r>
    </w:p>
    <w:p w:rsidR="00582667" w:rsidRPr="008A5D6E" w:rsidRDefault="00582667" w:rsidP="00582667">
      <w:pPr>
        <w:pStyle w:val="a4"/>
        <w:shd w:val="clear" w:color="auto" w:fill="FFFFFF"/>
        <w:spacing w:before="0" w:beforeAutospacing="0" w:afterAutospacing="0"/>
        <w:jc w:val="both"/>
        <w:rPr>
          <w:sz w:val="20"/>
          <w:szCs w:val="14"/>
        </w:rPr>
      </w:pPr>
      <w:r w:rsidRPr="008A5D6E">
        <w:rPr>
          <w:rStyle w:val="a6"/>
          <w:sz w:val="20"/>
          <w:szCs w:val="14"/>
        </w:rPr>
        <w:t>Подключение объектов капитального строительства к тепловым сетям состоит из следующих этапов:</w:t>
      </w:r>
    </w:p>
    <w:p w:rsidR="00582667" w:rsidRPr="008A5D6E" w:rsidRDefault="00582667" w:rsidP="005826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00" w:lineRule="atLeast"/>
        <w:ind w:left="250"/>
        <w:jc w:val="both"/>
        <w:rPr>
          <w:rFonts w:ascii="Times New Roman" w:hAnsi="Times New Roman" w:cs="Times New Roman"/>
          <w:sz w:val="20"/>
          <w:szCs w:val="14"/>
        </w:rPr>
      </w:pPr>
      <w:r w:rsidRPr="008A5D6E">
        <w:rPr>
          <w:rStyle w:val="a5"/>
          <w:rFonts w:ascii="Times New Roman" w:hAnsi="Times New Roman" w:cs="Times New Roman"/>
          <w:sz w:val="20"/>
          <w:szCs w:val="14"/>
        </w:rPr>
        <w:t>Получение технических условий и (или) информации о плате за подключение;</w:t>
      </w:r>
    </w:p>
    <w:p w:rsidR="00582667" w:rsidRPr="008A5D6E" w:rsidRDefault="00582667" w:rsidP="005826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00" w:lineRule="atLeast"/>
        <w:ind w:left="250"/>
        <w:jc w:val="both"/>
        <w:rPr>
          <w:rFonts w:ascii="Times New Roman" w:hAnsi="Times New Roman" w:cs="Times New Roman"/>
          <w:sz w:val="20"/>
          <w:szCs w:val="14"/>
        </w:rPr>
      </w:pPr>
      <w:r w:rsidRPr="008A5D6E">
        <w:rPr>
          <w:rStyle w:val="a5"/>
          <w:rFonts w:ascii="Times New Roman" w:hAnsi="Times New Roman" w:cs="Times New Roman"/>
          <w:sz w:val="20"/>
          <w:szCs w:val="14"/>
        </w:rPr>
        <w:t>Предоставление заявки на заключение договора о подключении;</w:t>
      </w:r>
    </w:p>
    <w:p w:rsidR="00582667" w:rsidRPr="008A5D6E" w:rsidRDefault="00582667" w:rsidP="005826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00" w:lineRule="atLeast"/>
        <w:ind w:left="250"/>
        <w:jc w:val="both"/>
        <w:rPr>
          <w:rFonts w:ascii="Times New Roman" w:hAnsi="Times New Roman" w:cs="Times New Roman"/>
          <w:sz w:val="20"/>
          <w:szCs w:val="14"/>
        </w:rPr>
      </w:pPr>
      <w:r w:rsidRPr="008A5D6E">
        <w:rPr>
          <w:rStyle w:val="a5"/>
          <w:rFonts w:ascii="Times New Roman" w:hAnsi="Times New Roman" w:cs="Times New Roman"/>
          <w:sz w:val="20"/>
          <w:szCs w:val="14"/>
        </w:rPr>
        <w:t>Подписание договора о подключении;</w:t>
      </w:r>
    </w:p>
    <w:p w:rsidR="00582667" w:rsidRPr="008A5D6E" w:rsidRDefault="00582667" w:rsidP="005826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00" w:lineRule="atLeast"/>
        <w:ind w:left="250"/>
        <w:jc w:val="both"/>
        <w:rPr>
          <w:rFonts w:ascii="Times New Roman" w:hAnsi="Times New Roman" w:cs="Times New Roman"/>
          <w:sz w:val="20"/>
          <w:szCs w:val="14"/>
        </w:rPr>
      </w:pPr>
      <w:r w:rsidRPr="008A5D6E">
        <w:rPr>
          <w:rStyle w:val="a5"/>
          <w:rFonts w:ascii="Times New Roman" w:hAnsi="Times New Roman" w:cs="Times New Roman"/>
          <w:sz w:val="20"/>
          <w:szCs w:val="14"/>
        </w:rPr>
        <w:t>Исполнение сторонами заключенного договора о подключении;</w:t>
      </w:r>
    </w:p>
    <w:p w:rsidR="00582667" w:rsidRPr="008A5D6E" w:rsidRDefault="00582667" w:rsidP="005826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00" w:lineRule="atLeast"/>
        <w:ind w:left="250"/>
        <w:jc w:val="both"/>
        <w:rPr>
          <w:rFonts w:ascii="Times New Roman" w:hAnsi="Times New Roman" w:cs="Times New Roman"/>
          <w:sz w:val="20"/>
          <w:szCs w:val="14"/>
        </w:rPr>
      </w:pPr>
      <w:r w:rsidRPr="008A5D6E">
        <w:rPr>
          <w:rStyle w:val="a5"/>
          <w:rFonts w:ascii="Times New Roman" w:hAnsi="Times New Roman" w:cs="Times New Roman"/>
          <w:sz w:val="20"/>
          <w:szCs w:val="14"/>
        </w:rPr>
        <w:t>Подписание сторонами Акта готовности внутриплощадочных и внутридомовых сетей и оборудования и Акта о подключении к системе теплоснабжения;</w:t>
      </w:r>
    </w:p>
    <w:p w:rsidR="00582667" w:rsidRPr="008A5D6E" w:rsidRDefault="00582667" w:rsidP="005826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00" w:lineRule="atLeast"/>
        <w:ind w:left="250"/>
        <w:jc w:val="both"/>
        <w:rPr>
          <w:rFonts w:ascii="Times New Roman" w:hAnsi="Times New Roman" w:cs="Times New Roman"/>
          <w:sz w:val="20"/>
          <w:szCs w:val="14"/>
        </w:rPr>
      </w:pPr>
      <w:r w:rsidRPr="008A5D6E">
        <w:rPr>
          <w:rStyle w:val="a5"/>
          <w:rFonts w:ascii="Times New Roman" w:hAnsi="Times New Roman" w:cs="Times New Roman"/>
          <w:sz w:val="20"/>
          <w:szCs w:val="14"/>
        </w:rPr>
        <w:t>Заключение договора теплоснабжения.</w:t>
      </w:r>
    </w:p>
    <w:p w:rsidR="00582667" w:rsidRPr="008A5D6E" w:rsidRDefault="00582667" w:rsidP="00582667">
      <w:pPr>
        <w:pStyle w:val="a4"/>
        <w:shd w:val="clear" w:color="auto" w:fill="FFFFFF"/>
        <w:spacing w:before="0" w:beforeAutospacing="0" w:afterAutospacing="0"/>
        <w:jc w:val="both"/>
        <w:rPr>
          <w:sz w:val="20"/>
          <w:szCs w:val="14"/>
        </w:rPr>
      </w:pPr>
      <w:r w:rsidRPr="008A5D6E">
        <w:rPr>
          <w:rStyle w:val="a6"/>
          <w:sz w:val="20"/>
          <w:szCs w:val="14"/>
        </w:rPr>
        <w:t>ПЕРЕЧЕНЬ</w:t>
      </w:r>
    </w:p>
    <w:p w:rsidR="00582667" w:rsidRPr="008A5D6E" w:rsidRDefault="00582667" w:rsidP="00582667">
      <w:pPr>
        <w:pStyle w:val="a4"/>
        <w:shd w:val="clear" w:color="auto" w:fill="FFFFFF"/>
        <w:spacing w:before="0" w:beforeAutospacing="0" w:afterAutospacing="0"/>
        <w:jc w:val="both"/>
        <w:rPr>
          <w:sz w:val="20"/>
          <w:szCs w:val="14"/>
        </w:rPr>
      </w:pPr>
      <w:r w:rsidRPr="008A5D6E">
        <w:rPr>
          <w:rStyle w:val="a5"/>
          <w:rFonts w:eastAsiaTheme="majorEastAsia"/>
          <w:b/>
          <w:bCs/>
          <w:sz w:val="20"/>
          <w:szCs w:val="14"/>
        </w:rPr>
        <w:t>документов необходимых для заключения договора о подключении (технологическом присоединении</w:t>
      </w:r>
      <w:proofErr w:type="gramStart"/>
      <w:r w:rsidRPr="008A5D6E">
        <w:rPr>
          <w:rStyle w:val="a5"/>
          <w:rFonts w:eastAsiaTheme="majorEastAsia"/>
          <w:b/>
          <w:bCs/>
          <w:sz w:val="20"/>
          <w:szCs w:val="14"/>
        </w:rPr>
        <w:t xml:space="preserve"> )</w:t>
      </w:r>
      <w:proofErr w:type="gramEnd"/>
      <w:r w:rsidRPr="008A5D6E">
        <w:rPr>
          <w:rStyle w:val="a5"/>
          <w:rFonts w:eastAsiaTheme="majorEastAsia"/>
          <w:b/>
          <w:bCs/>
          <w:sz w:val="20"/>
          <w:szCs w:val="14"/>
        </w:rPr>
        <w:t xml:space="preserve"> к системам теплоснабжения ООО </w:t>
      </w:r>
      <w:r w:rsidR="00981822" w:rsidRPr="008A5D6E">
        <w:rPr>
          <w:rStyle w:val="a5"/>
          <w:rFonts w:eastAsiaTheme="majorEastAsia"/>
          <w:b/>
          <w:bCs/>
          <w:sz w:val="20"/>
          <w:szCs w:val="14"/>
        </w:rPr>
        <w:t xml:space="preserve"> «МП «Коммунсервис»</w:t>
      </w:r>
      <w:r w:rsidRPr="008A5D6E">
        <w:rPr>
          <w:rStyle w:val="a5"/>
          <w:rFonts w:eastAsiaTheme="majorEastAsia"/>
          <w:b/>
          <w:bCs/>
          <w:sz w:val="20"/>
          <w:szCs w:val="14"/>
        </w:rPr>
        <w:t>:</w:t>
      </w:r>
    </w:p>
    <w:p w:rsidR="00582667" w:rsidRPr="008A5D6E" w:rsidRDefault="00582667" w:rsidP="00582667">
      <w:pPr>
        <w:pStyle w:val="a4"/>
        <w:shd w:val="clear" w:color="auto" w:fill="FFFFFF"/>
        <w:spacing w:before="0" w:beforeAutospacing="0" w:afterAutospacing="0"/>
        <w:jc w:val="both"/>
        <w:rPr>
          <w:sz w:val="20"/>
          <w:szCs w:val="14"/>
        </w:rPr>
      </w:pPr>
      <w:r w:rsidRPr="008A5D6E">
        <w:rPr>
          <w:rStyle w:val="a6"/>
          <w:sz w:val="20"/>
          <w:szCs w:val="14"/>
        </w:rPr>
        <w:t>В соответствии с Правилами подключения к системам теплоснабжения, утвержденными постановлением Правительства № 307 от 16.04.2012, заявка на подключение к системе должна содержать следующие сведения</w:t>
      </w:r>
      <w:r w:rsidRPr="008A5D6E">
        <w:rPr>
          <w:sz w:val="20"/>
          <w:szCs w:val="14"/>
        </w:rPr>
        <w:t>:</w:t>
      </w:r>
    </w:p>
    <w:p w:rsidR="00582667" w:rsidRPr="008A5D6E" w:rsidRDefault="00582667" w:rsidP="0058266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00" w:lineRule="atLeast"/>
        <w:ind w:left="250"/>
        <w:jc w:val="both"/>
        <w:rPr>
          <w:rFonts w:ascii="Times New Roman" w:hAnsi="Times New Roman" w:cs="Times New Roman"/>
          <w:sz w:val="20"/>
          <w:szCs w:val="14"/>
        </w:rPr>
      </w:pPr>
      <w:proofErr w:type="gramStart"/>
      <w:r w:rsidRPr="008A5D6E">
        <w:rPr>
          <w:rStyle w:val="a5"/>
          <w:rFonts w:ascii="Times New Roman" w:hAnsi="Times New Roman" w:cs="Times New Roman"/>
          <w:sz w:val="20"/>
          <w:szCs w:val="14"/>
        </w:rPr>
        <w:t>реквизиты заявителя (для юридических лиц - полное наименование организации, дата и номер записи о включении в Единый государственный реестр юридических лиц, для индивидуальных предпринимателей - фамилия, имя, отчество, дата и номер записи о включении в Единый государственный реестр индивидуальных предпринимателей, для физических лиц - фамилия, имя, отчество, серия, номер и дата выдачи паспорта или иного документа, удостоверяющего личность, почтовый адрес, телефон, факс, адрес</w:t>
      </w:r>
      <w:proofErr w:type="gramEnd"/>
      <w:r w:rsidRPr="008A5D6E">
        <w:rPr>
          <w:rStyle w:val="a5"/>
          <w:rFonts w:ascii="Times New Roman" w:hAnsi="Times New Roman" w:cs="Times New Roman"/>
          <w:sz w:val="20"/>
          <w:szCs w:val="14"/>
        </w:rPr>
        <w:t xml:space="preserve"> электронной почты);</w:t>
      </w:r>
    </w:p>
    <w:p w:rsidR="00582667" w:rsidRPr="008A5D6E" w:rsidRDefault="00582667" w:rsidP="0058266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00" w:lineRule="atLeast"/>
        <w:ind w:left="250"/>
        <w:jc w:val="both"/>
        <w:rPr>
          <w:rFonts w:ascii="Times New Roman" w:hAnsi="Times New Roman" w:cs="Times New Roman"/>
          <w:sz w:val="20"/>
          <w:szCs w:val="14"/>
        </w:rPr>
      </w:pPr>
      <w:r w:rsidRPr="008A5D6E">
        <w:rPr>
          <w:rStyle w:val="a5"/>
          <w:rFonts w:ascii="Times New Roman" w:hAnsi="Times New Roman" w:cs="Times New Roman"/>
          <w:sz w:val="20"/>
          <w:szCs w:val="14"/>
        </w:rPr>
        <w:t>местонахождение подключаемого объекта;</w:t>
      </w:r>
    </w:p>
    <w:p w:rsidR="00582667" w:rsidRPr="008A5D6E" w:rsidRDefault="00582667" w:rsidP="0058266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00" w:lineRule="atLeast"/>
        <w:ind w:left="250"/>
        <w:jc w:val="both"/>
        <w:rPr>
          <w:rFonts w:ascii="Times New Roman" w:hAnsi="Times New Roman" w:cs="Times New Roman"/>
          <w:sz w:val="20"/>
          <w:szCs w:val="14"/>
        </w:rPr>
      </w:pPr>
      <w:r w:rsidRPr="008A5D6E">
        <w:rPr>
          <w:rStyle w:val="a5"/>
          <w:rFonts w:ascii="Times New Roman" w:hAnsi="Times New Roman" w:cs="Times New Roman"/>
          <w:sz w:val="20"/>
          <w:szCs w:val="14"/>
        </w:rPr>
        <w:t>технические параметры подключаемого объекта:</w:t>
      </w:r>
    </w:p>
    <w:p w:rsidR="00582667" w:rsidRPr="008A5D6E" w:rsidRDefault="00582667" w:rsidP="0058266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00" w:lineRule="atLeast"/>
        <w:ind w:left="0"/>
        <w:jc w:val="both"/>
        <w:rPr>
          <w:rFonts w:ascii="Times New Roman" w:hAnsi="Times New Roman" w:cs="Times New Roman"/>
          <w:sz w:val="20"/>
          <w:szCs w:val="14"/>
        </w:rPr>
      </w:pPr>
      <w:r w:rsidRPr="008A5D6E">
        <w:rPr>
          <w:rStyle w:val="a5"/>
          <w:rFonts w:ascii="Times New Roman" w:hAnsi="Times New Roman" w:cs="Times New Roman"/>
          <w:sz w:val="20"/>
          <w:szCs w:val="14"/>
        </w:rPr>
        <w:t>расчетные максимальные часовые и среднечасовые расходы тепловой энергии и соответствующие им расчетные расходы теплоносителей на технологические нужды, отопление, вентиляцию, кондиционирование воздуха и горячее водоснабжение;</w:t>
      </w:r>
    </w:p>
    <w:p w:rsidR="00582667" w:rsidRPr="008A5D6E" w:rsidRDefault="00582667" w:rsidP="0058266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00" w:lineRule="atLeast"/>
        <w:ind w:left="0"/>
        <w:jc w:val="both"/>
        <w:rPr>
          <w:rFonts w:ascii="Times New Roman" w:hAnsi="Times New Roman" w:cs="Times New Roman"/>
          <w:sz w:val="20"/>
          <w:szCs w:val="14"/>
        </w:rPr>
      </w:pPr>
      <w:r w:rsidRPr="008A5D6E">
        <w:rPr>
          <w:rStyle w:val="a5"/>
          <w:rFonts w:ascii="Times New Roman" w:hAnsi="Times New Roman" w:cs="Times New Roman"/>
          <w:sz w:val="20"/>
          <w:szCs w:val="14"/>
        </w:rPr>
        <w:t>вид и параметры теплоносителей (давление и температура);</w:t>
      </w:r>
    </w:p>
    <w:p w:rsidR="00582667" w:rsidRPr="008A5D6E" w:rsidRDefault="00582667" w:rsidP="0058266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00" w:lineRule="atLeast"/>
        <w:ind w:left="0"/>
        <w:jc w:val="both"/>
        <w:rPr>
          <w:rFonts w:ascii="Times New Roman" w:hAnsi="Times New Roman" w:cs="Times New Roman"/>
          <w:sz w:val="20"/>
          <w:szCs w:val="14"/>
        </w:rPr>
      </w:pPr>
      <w:r w:rsidRPr="008A5D6E">
        <w:rPr>
          <w:rStyle w:val="a5"/>
          <w:rFonts w:ascii="Times New Roman" w:hAnsi="Times New Roman" w:cs="Times New Roman"/>
          <w:sz w:val="20"/>
          <w:szCs w:val="14"/>
        </w:rPr>
        <w:t>режимы теплопотребления для подключаемого объекта · расположение узла учета тепловой энергии и теплоносителей и контроля их качества;</w:t>
      </w:r>
    </w:p>
    <w:p w:rsidR="00582667" w:rsidRPr="008A5D6E" w:rsidRDefault="00582667" w:rsidP="00582667">
      <w:pPr>
        <w:pStyle w:val="a4"/>
        <w:shd w:val="clear" w:color="auto" w:fill="FFFFFF"/>
        <w:spacing w:before="0" w:beforeAutospacing="0" w:afterAutospacing="0"/>
        <w:jc w:val="both"/>
        <w:rPr>
          <w:sz w:val="20"/>
          <w:szCs w:val="14"/>
        </w:rPr>
      </w:pPr>
      <w:r w:rsidRPr="008A5D6E">
        <w:rPr>
          <w:rStyle w:val="a5"/>
          <w:rFonts w:eastAsiaTheme="majorEastAsia"/>
          <w:sz w:val="20"/>
          <w:szCs w:val="14"/>
        </w:rPr>
        <w:t>требования к надежности теплоснабжения подключаемого объекта (допустимые перерывы в подаче теплоносителей по продолжительности, периодам года и др.);                                                                        </w:t>
      </w:r>
    </w:p>
    <w:p w:rsidR="00582667" w:rsidRPr="008A5D6E" w:rsidRDefault="00582667" w:rsidP="0058266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00" w:lineRule="atLeast"/>
        <w:ind w:left="0"/>
        <w:jc w:val="both"/>
        <w:rPr>
          <w:rFonts w:ascii="Times New Roman" w:hAnsi="Times New Roman" w:cs="Times New Roman"/>
          <w:sz w:val="20"/>
          <w:szCs w:val="14"/>
        </w:rPr>
      </w:pPr>
      <w:r w:rsidRPr="008A5D6E">
        <w:rPr>
          <w:rStyle w:val="a5"/>
          <w:rFonts w:ascii="Times New Roman" w:hAnsi="Times New Roman" w:cs="Times New Roman"/>
          <w:sz w:val="20"/>
          <w:szCs w:val="14"/>
        </w:rPr>
        <w:t>диаметр и протяженность наружных тепловых сетей (при наличии соответствующей информации);        </w:t>
      </w:r>
    </w:p>
    <w:p w:rsidR="00582667" w:rsidRPr="008A5D6E" w:rsidRDefault="00582667" w:rsidP="0058266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00" w:lineRule="atLeast"/>
        <w:ind w:left="0"/>
        <w:jc w:val="both"/>
        <w:rPr>
          <w:rFonts w:ascii="Times New Roman" w:hAnsi="Times New Roman" w:cs="Times New Roman"/>
          <w:sz w:val="20"/>
          <w:szCs w:val="14"/>
        </w:rPr>
      </w:pPr>
      <w:r w:rsidRPr="008A5D6E">
        <w:rPr>
          <w:rStyle w:val="a5"/>
          <w:rFonts w:ascii="Times New Roman" w:hAnsi="Times New Roman" w:cs="Times New Roman"/>
          <w:sz w:val="20"/>
          <w:szCs w:val="14"/>
        </w:rPr>
        <w:t>ксерокопия технического паспорта  объекта;</w:t>
      </w:r>
    </w:p>
    <w:p w:rsidR="00582667" w:rsidRPr="008A5D6E" w:rsidRDefault="00582667" w:rsidP="0058266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00" w:lineRule="atLeast"/>
        <w:ind w:left="250"/>
        <w:jc w:val="both"/>
        <w:rPr>
          <w:rFonts w:ascii="Times New Roman" w:hAnsi="Times New Roman" w:cs="Times New Roman"/>
          <w:sz w:val="20"/>
          <w:szCs w:val="14"/>
        </w:rPr>
      </w:pPr>
      <w:r w:rsidRPr="008A5D6E">
        <w:rPr>
          <w:rStyle w:val="a5"/>
          <w:rFonts w:ascii="Times New Roman" w:hAnsi="Times New Roman" w:cs="Times New Roman"/>
          <w:sz w:val="20"/>
          <w:szCs w:val="14"/>
        </w:rPr>
        <w:t>планируемые сроки ввода в эксплуатацию подключаемого объекта.</w:t>
      </w:r>
    </w:p>
    <w:p w:rsidR="00291562" w:rsidRPr="008A5D6E" w:rsidRDefault="00291562" w:rsidP="00582667">
      <w:pPr>
        <w:pStyle w:val="a4"/>
        <w:shd w:val="clear" w:color="auto" w:fill="FFFFFF"/>
        <w:spacing w:before="0" w:beforeAutospacing="0" w:afterAutospacing="0"/>
        <w:jc w:val="both"/>
        <w:rPr>
          <w:rStyle w:val="a6"/>
          <w:sz w:val="20"/>
          <w:szCs w:val="14"/>
        </w:rPr>
      </w:pPr>
    </w:p>
    <w:p w:rsidR="00582667" w:rsidRPr="008A5D6E" w:rsidRDefault="00582667" w:rsidP="00582667">
      <w:pPr>
        <w:pStyle w:val="a4"/>
        <w:shd w:val="clear" w:color="auto" w:fill="FFFFFF"/>
        <w:spacing w:before="0" w:beforeAutospacing="0" w:afterAutospacing="0"/>
        <w:jc w:val="both"/>
        <w:rPr>
          <w:sz w:val="20"/>
          <w:szCs w:val="14"/>
        </w:rPr>
      </w:pPr>
      <w:r w:rsidRPr="008A5D6E">
        <w:rPr>
          <w:rStyle w:val="a6"/>
          <w:sz w:val="20"/>
          <w:szCs w:val="14"/>
        </w:rPr>
        <w:lastRenderedPageBreak/>
        <w:t>Подписание договора о подключении</w:t>
      </w:r>
    </w:p>
    <w:p w:rsidR="00582667" w:rsidRPr="008A5D6E" w:rsidRDefault="00582667" w:rsidP="00582667">
      <w:pPr>
        <w:pStyle w:val="a4"/>
        <w:shd w:val="clear" w:color="auto" w:fill="FFFFFF"/>
        <w:spacing w:before="0" w:beforeAutospacing="0" w:afterAutospacing="0"/>
        <w:jc w:val="both"/>
        <w:rPr>
          <w:sz w:val="20"/>
          <w:szCs w:val="20"/>
        </w:rPr>
      </w:pPr>
      <w:r w:rsidRPr="008A5D6E">
        <w:rPr>
          <w:rStyle w:val="a5"/>
          <w:rFonts w:eastAsiaTheme="majorEastAsia"/>
          <w:sz w:val="20"/>
          <w:szCs w:val="14"/>
        </w:rPr>
        <w:t xml:space="preserve">В случае представления сведений и документов в полном объеме, ООО  </w:t>
      </w:r>
      <w:r w:rsidR="00981822" w:rsidRPr="008A5D6E">
        <w:rPr>
          <w:rStyle w:val="a5"/>
          <w:rFonts w:eastAsiaTheme="majorEastAsia"/>
          <w:sz w:val="20"/>
          <w:szCs w:val="14"/>
        </w:rPr>
        <w:t xml:space="preserve"> «МП «Коммунсервис»</w:t>
      </w:r>
      <w:r w:rsidRPr="008A5D6E">
        <w:rPr>
          <w:rStyle w:val="a5"/>
          <w:rFonts w:eastAsiaTheme="majorEastAsia"/>
          <w:sz w:val="20"/>
          <w:szCs w:val="14"/>
        </w:rPr>
        <w:t xml:space="preserve"> в течение 30 дней с даты их получения направляет заявителю подписанный проект договора о подключении в </w:t>
      </w:r>
      <w:r w:rsidR="00981822" w:rsidRPr="008A5D6E">
        <w:rPr>
          <w:rStyle w:val="a5"/>
          <w:rFonts w:eastAsiaTheme="majorEastAsia"/>
          <w:sz w:val="20"/>
          <w:szCs w:val="14"/>
        </w:rPr>
        <w:br/>
      </w:r>
      <w:r w:rsidRPr="008A5D6E">
        <w:rPr>
          <w:rStyle w:val="a5"/>
          <w:rFonts w:eastAsiaTheme="majorEastAsia"/>
          <w:sz w:val="20"/>
          <w:szCs w:val="20"/>
        </w:rPr>
        <w:t>2 экземплярах.</w:t>
      </w:r>
    </w:p>
    <w:p w:rsidR="00582667" w:rsidRPr="008A5D6E" w:rsidRDefault="00582667" w:rsidP="00582667">
      <w:pPr>
        <w:pStyle w:val="a4"/>
        <w:shd w:val="clear" w:color="auto" w:fill="FFFFFF"/>
        <w:spacing w:before="0" w:beforeAutospacing="0" w:afterAutospacing="0"/>
        <w:jc w:val="both"/>
        <w:rPr>
          <w:sz w:val="20"/>
          <w:szCs w:val="20"/>
        </w:rPr>
      </w:pPr>
      <w:r w:rsidRPr="008A5D6E">
        <w:rPr>
          <w:rStyle w:val="a5"/>
          <w:rFonts w:eastAsiaTheme="majorEastAsia"/>
          <w:sz w:val="20"/>
          <w:szCs w:val="20"/>
        </w:rPr>
        <w:t xml:space="preserve">В случае необходимости установления платы за подключение к системе теплоснабжения в индивидуальном порядке подписанный договор направляется заявителю в 2 экземплярах в течение 30 дней </w:t>
      </w:r>
      <w:proofErr w:type="gramStart"/>
      <w:r w:rsidRPr="008A5D6E">
        <w:rPr>
          <w:rStyle w:val="a5"/>
          <w:rFonts w:eastAsiaTheme="majorEastAsia"/>
          <w:sz w:val="20"/>
          <w:szCs w:val="20"/>
        </w:rPr>
        <w:t>с даты платы</w:t>
      </w:r>
      <w:proofErr w:type="gramEnd"/>
      <w:r w:rsidRPr="008A5D6E">
        <w:rPr>
          <w:rStyle w:val="a5"/>
          <w:rFonts w:eastAsiaTheme="majorEastAsia"/>
          <w:sz w:val="20"/>
          <w:szCs w:val="20"/>
        </w:rPr>
        <w:t xml:space="preserve"> за подключение.</w:t>
      </w:r>
    </w:p>
    <w:p w:rsidR="00582667" w:rsidRPr="008A5D6E" w:rsidRDefault="00582667" w:rsidP="00582667">
      <w:pPr>
        <w:pStyle w:val="a4"/>
        <w:shd w:val="clear" w:color="auto" w:fill="FFFFFF"/>
        <w:spacing w:before="0" w:beforeAutospacing="0" w:afterAutospacing="0"/>
        <w:jc w:val="both"/>
        <w:rPr>
          <w:sz w:val="20"/>
          <w:szCs w:val="20"/>
        </w:rPr>
      </w:pPr>
      <w:r w:rsidRPr="008A5D6E">
        <w:rPr>
          <w:rStyle w:val="a5"/>
          <w:rFonts w:eastAsiaTheme="majorEastAsia"/>
          <w:sz w:val="20"/>
          <w:szCs w:val="20"/>
        </w:rPr>
        <w:t xml:space="preserve">Заявитель подписывает оба экземпляра проекта договора о подключении в течение 30 дней </w:t>
      </w:r>
      <w:proofErr w:type="gramStart"/>
      <w:r w:rsidRPr="008A5D6E">
        <w:rPr>
          <w:rStyle w:val="a5"/>
          <w:rFonts w:eastAsiaTheme="majorEastAsia"/>
          <w:sz w:val="20"/>
          <w:szCs w:val="20"/>
        </w:rPr>
        <w:t>с даты получения</w:t>
      </w:r>
      <w:proofErr w:type="gramEnd"/>
      <w:r w:rsidRPr="008A5D6E">
        <w:rPr>
          <w:rStyle w:val="a5"/>
          <w:rFonts w:eastAsiaTheme="majorEastAsia"/>
          <w:sz w:val="20"/>
          <w:szCs w:val="20"/>
        </w:rPr>
        <w:t xml:space="preserve"> указанных проектов договора и направляет 1 экземпляр в адрес ООО </w:t>
      </w:r>
      <w:r w:rsidR="00981822" w:rsidRPr="008A5D6E">
        <w:rPr>
          <w:rStyle w:val="a5"/>
          <w:rFonts w:eastAsiaTheme="majorEastAsia"/>
          <w:sz w:val="20"/>
          <w:szCs w:val="20"/>
        </w:rPr>
        <w:t xml:space="preserve"> «МП «Коммунсервис» </w:t>
      </w:r>
      <w:r w:rsidRPr="008A5D6E">
        <w:rPr>
          <w:rStyle w:val="a5"/>
          <w:rFonts w:eastAsiaTheme="majorEastAsia"/>
          <w:sz w:val="20"/>
          <w:szCs w:val="20"/>
        </w:rPr>
        <w:t>с приложением к нему документов, подтверждающих полномочия лица, подписавшего такой договор.</w:t>
      </w:r>
    </w:p>
    <w:p w:rsidR="00291562" w:rsidRPr="008A5D6E" w:rsidRDefault="00291562" w:rsidP="00291562">
      <w:pPr>
        <w:pStyle w:val="a4"/>
        <w:shd w:val="clear" w:color="auto" w:fill="FFFFFF"/>
        <w:spacing w:before="0" w:beforeAutospacing="0" w:after="125" w:afterAutospacing="0"/>
        <w:jc w:val="both"/>
        <w:rPr>
          <w:sz w:val="20"/>
          <w:szCs w:val="20"/>
        </w:rPr>
      </w:pPr>
      <w:r w:rsidRPr="008A5D6E">
        <w:rPr>
          <w:rStyle w:val="a6"/>
          <w:sz w:val="20"/>
          <w:szCs w:val="20"/>
        </w:rPr>
        <w:t>Информация о доступной мощности тепловых сетей и возможности подключения нагрузки заявителя к выбранной точке подключения</w:t>
      </w:r>
      <w:proofErr w:type="gramStart"/>
      <w:r w:rsidRPr="008A5D6E">
        <w:rPr>
          <w:rStyle w:val="a6"/>
          <w:sz w:val="20"/>
          <w:szCs w:val="20"/>
        </w:rPr>
        <w:t>.</w:t>
      </w:r>
      <w:proofErr w:type="gramEnd"/>
      <w:r w:rsidRPr="008A5D6E">
        <w:rPr>
          <w:sz w:val="20"/>
          <w:szCs w:val="20"/>
        </w:rPr>
        <w:t> </w:t>
      </w:r>
      <w:hyperlink r:id="rId6" w:history="1">
        <w:proofErr w:type="gramStart"/>
        <w:r w:rsidRPr="008A5D6E">
          <w:rPr>
            <w:rStyle w:val="a5"/>
            <w:b/>
            <w:sz w:val="20"/>
            <w:szCs w:val="20"/>
          </w:rPr>
          <w:t>с</w:t>
        </w:r>
        <w:proofErr w:type="gramEnd"/>
        <w:r w:rsidRPr="008A5D6E">
          <w:rPr>
            <w:rStyle w:val="a5"/>
            <w:b/>
            <w:sz w:val="20"/>
            <w:szCs w:val="20"/>
          </w:rPr>
          <w:t>качать</w:t>
        </w:r>
      </w:hyperlink>
      <w:r w:rsidRPr="008A5D6E">
        <w:rPr>
          <w:rStyle w:val="a5"/>
          <w:b/>
          <w:sz w:val="20"/>
          <w:szCs w:val="20"/>
        </w:rPr>
        <w:t>(</w:t>
      </w:r>
      <w:proofErr w:type="spellStart"/>
      <w:r w:rsidRPr="008A5D6E">
        <w:rPr>
          <w:rStyle w:val="a5"/>
          <w:b/>
          <w:sz w:val="20"/>
          <w:szCs w:val="20"/>
        </w:rPr>
        <w:t>doc</w:t>
      </w:r>
      <w:proofErr w:type="spellEnd"/>
      <w:r w:rsidR="00592BBA" w:rsidRPr="008A5D6E">
        <w:rPr>
          <w:rStyle w:val="a5"/>
          <w:b/>
          <w:sz w:val="20"/>
          <w:szCs w:val="20"/>
        </w:rPr>
        <w:t>)</w:t>
      </w:r>
    </w:p>
    <w:p w:rsidR="00291562" w:rsidRPr="008A5D6E" w:rsidRDefault="00291562" w:rsidP="00291562">
      <w:pPr>
        <w:pStyle w:val="a4"/>
        <w:shd w:val="clear" w:color="auto" w:fill="FFFFFF"/>
        <w:spacing w:before="0" w:beforeAutospacing="0" w:after="125" w:afterAutospacing="0"/>
        <w:jc w:val="both"/>
        <w:rPr>
          <w:sz w:val="20"/>
          <w:szCs w:val="20"/>
        </w:rPr>
      </w:pPr>
      <w:r w:rsidRPr="008A5D6E">
        <w:rPr>
          <w:rStyle w:val="a5"/>
          <w:sz w:val="20"/>
          <w:szCs w:val="20"/>
        </w:rPr>
        <w:t>Формы типовых документов по подключению к системе теплоснабжения</w:t>
      </w:r>
    </w:p>
    <w:p w:rsidR="00291562" w:rsidRPr="008A5D6E" w:rsidRDefault="00291562" w:rsidP="00291562">
      <w:pPr>
        <w:pStyle w:val="a4"/>
        <w:shd w:val="clear" w:color="auto" w:fill="FFFFFF"/>
        <w:spacing w:before="0" w:beforeAutospacing="0" w:after="125" w:afterAutospacing="0"/>
        <w:jc w:val="both"/>
        <w:rPr>
          <w:b/>
          <w:sz w:val="20"/>
          <w:szCs w:val="20"/>
        </w:rPr>
      </w:pPr>
      <w:r w:rsidRPr="008A5D6E">
        <w:rPr>
          <w:rStyle w:val="a5"/>
          <w:sz w:val="20"/>
          <w:szCs w:val="20"/>
        </w:rPr>
        <w:t>Заявка о предоставлении технических условий</w:t>
      </w:r>
      <w:proofErr w:type="gramStart"/>
      <w:r w:rsidR="00592BBA" w:rsidRPr="008A5D6E">
        <w:rPr>
          <w:rStyle w:val="a5"/>
          <w:sz w:val="20"/>
          <w:szCs w:val="20"/>
        </w:rPr>
        <w:t>.</w:t>
      </w:r>
      <w:proofErr w:type="gramEnd"/>
      <w:r w:rsidRPr="008A5D6E">
        <w:rPr>
          <w:sz w:val="20"/>
          <w:szCs w:val="20"/>
        </w:rPr>
        <w:t> </w:t>
      </w:r>
      <w:hyperlink r:id="rId7" w:history="1">
        <w:proofErr w:type="gramStart"/>
        <w:r w:rsidRPr="008A5D6E">
          <w:rPr>
            <w:rStyle w:val="a5"/>
            <w:b/>
            <w:sz w:val="20"/>
            <w:szCs w:val="20"/>
          </w:rPr>
          <w:t>с</w:t>
        </w:r>
        <w:proofErr w:type="gramEnd"/>
        <w:r w:rsidRPr="008A5D6E">
          <w:rPr>
            <w:rStyle w:val="a5"/>
            <w:b/>
            <w:sz w:val="20"/>
            <w:szCs w:val="20"/>
          </w:rPr>
          <w:t>качать</w:t>
        </w:r>
      </w:hyperlink>
      <w:r w:rsidRPr="008A5D6E">
        <w:rPr>
          <w:b/>
          <w:sz w:val="20"/>
          <w:szCs w:val="20"/>
        </w:rPr>
        <w:t> </w:t>
      </w:r>
      <w:r w:rsidRPr="008A5D6E">
        <w:rPr>
          <w:rStyle w:val="a5"/>
          <w:b/>
          <w:sz w:val="20"/>
          <w:szCs w:val="20"/>
        </w:rPr>
        <w:t>(</w:t>
      </w:r>
      <w:proofErr w:type="spellStart"/>
      <w:r w:rsidRPr="008A5D6E">
        <w:rPr>
          <w:rStyle w:val="a5"/>
          <w:b/>
          <w:sz w:val="20"/>
          <w:szCs w:val="20"/>
        </w:rPr>
        <w:t>doc</w:t>
      </w:r>
      <w:proofErr w:type="spellEnd"/>
      <w:r w:rsidRPr="008A5D6E">
        <w:rPr>
          <w:rStyle w:val="a5"/>
          <w:b/>
          <w:sz w:val="20"/>
          <w:szCs w:val="20"/>
        </w:rPr>
        <w:t>) </w:t>
      </w:r>
    </w:p>
    <w:p w:rsidR="00291562" w:rsidRPr="008A5D6E" w:rsidRDefault="00291562" w:rsidP="00291562">
      <w:pPr>
        <w:pStyle w:val="a4"/>
        <w:shd w:val="clear" w:color="auto" w:fill="FFFFFF"/>
        <w:spacing w:before="0" w:beforeAutospacing="0" w:after="125" w:afterAutospacing="0"/>
        <w:jc w:val="both"/>
        <w:rPr>
          <w:rStyle w:val="a5"/>
          <w:sz w:val="20"/>
          <w:szCs w:val="20"/>
        </w:rPr>
      </w:pPr>
      <w:r w:rsidRPr="008A5D6E">
        <w:rPr>
          <w:rStyle w:val="a5"/>
          <w:sz w:val="20"/>
          <w:szCs w:val="20"/>
        </w:rPr>
        <w:t>Правовые основы осуществления деятельности по подключению к системе теплоснабжения</w:t>
      </w:r>
    </w:p>
    <w:p w:rsidR="00592BBA" w:rsidRPr="008A5D6E" w:rsidRDefault="00592BBA" w:rsidP="00592BBA">
      <w:pPr>
        <w:shd w:val="clear" w:color="auto" w:fill="FFFFFF"/>
        <w:spacing w:after="0" w:line="200" w:lineRule="atLeast"/>
        <w:rPr>
          <w:rFonts w:ascii="Times New Roman" w:hAnsi="Times New Roman" w:cs="Times New Roman"/>
          <w:i/>
          <w:sz w:val="20"/>
          <w:szCs w:val="14"/>
        </w:rPr>
      </w:pPr>
      <w:r w:rsidRPr="008A5D6E">
        <w:rPr>
          <w:rFonts w:ascii="Times New Roman" w:hAnsi="Times New Roman" w:cs="Times New Roman"/>
          <w:i/>
          <w:sz w:val="20"/>
          <w:szCs w:val="14"/>
        </w:rPr>
        <w:t>Регламент</w:t>
      </w:r>
      <w:r w:rsidRPr="008A5D6E">
        <w:rPr>
          <w:rFonts w:ascii="Times New Roman" w:hAnsi="Times New Roman" w:cs="Times New Roman"/>
          <w:i/>
          <w:sz w:val="20"/>
          <w:szCs w:val="14"/>
        </w:rPr>
        <w:t xml:space="preserve"> </w:t>
      </w:r>
      <w:r w:rsidRPr="008A5D6E">
        <w:rPr>
          <w:rFonts w:ascii="Times New Roman" w:hAnsi="Times New Roman" w:cs="Times New Roman"/>
          <w:i/>
          <w:sz w:val="20"/>
          <w:szCs w:val="14"/>
        </w:rPr>
        <w:t>подключения объектов капитального строительства</w:t>
      </w:r>
      <w:r w:rsidRPr="008A5D6E">
        <w:rPr>
          <w:rFonts w:ascii="Times New Roman" w:hAnsi="Times New Roman" w:cs="Times New Roman"/>
          <w:i/>
          <w:sz w:val="20"/>
          <w:szCs w:val="14"/>
        </w:rPr>
        <w:t xml:space="preserve"> </w:t>
      </w:r>
      <w:r w:rsidRPr="008A5D6E">
        <w:rPr>
          <w:rFonts w:ascii="Times New Roman" w:hAnsi="Times New Roman" w:cs="Times New Roman"/>
          <w:i/>
          <w:sz w:val="20"/>
          <w:szCs w:val="14"/>
        </w:rPr>
        <w:t xml:space="preserve">к системам теплоснабжения  </w:t>
      </w:r>
      <w:r w:rsidRPr="008A5D6E">
        <w:rPr>
          <w:rFonts w:ascii="Times New Roman" w:hAnsi="Times New Roman" w:cs="Times New Roman"/>
          <w:i/>
          <w:sz w:val="20"/>
          <w:szCs w:val="14"/>
        </w:rPr>
        <w:br/>
      </w:r>
      <w:r w:rsidRPr="008A5D6E">
        <w:rPr>
          <w:rFonts w:ascii="Times New Roman" w:hAnsi="Times New Roman" w:cs="Times New Roman"/>
          <w:i/>
          <w:sz w:val="20"/>
          <w:szCs w:val="14"/>
        </w:rPr>
        <w:t>ООО «МП «Коммунсервис»</w:t>
      </w:r>
      <w:proofErr w:type="gramStart"/>
      <w:r w:rsidRPr="008A5D6E">
        <w:rPr>
          <w:rFonts w:ascii="Times New Roman" w:hAnsi="Times New Roman" w:cs="Times New Roman"/>
          <w:i/>
          <w:sz w:val="20"/>
          <w:szCs w:val="14"/>
        </w:rPr>
        <w:t>.</w:t>
      </w:r>
      <w:proofErr w:type="gramEnd"/>
      <w:r w:rsidRPr="008A5D6E">
        <w:rPr>
          <w:rFonts w:ascii="Times New Roman" w:hAnsi="Times New Roman" w:cs="Times New Roman"/>
          <w:i/>
          <w:sz w:val="20"/>
          <w:szCs w:val="14"/>
        </w:rPr>
        <w:t xml:space="preserve"> </w:t>
      </w:r>
      <w:hyperlink r:id="rId8" w:history="1">
        <w:proofErr w:type="gramStart"/>
        <w:r w:rsidRPr="008A5D6E">
          <w:rPr>
            <w:rStyle w:val="a5"/>
            <w:rFonts w:ascii="Times New Roman" w:hAnsi="Times New Roman" w:cs="Times New Roman"/>
            <w:b/>
            <w:sz w:val="20"/>
            <w:szCs w:val="20"/>
          </w:rPr>
          <w:t>с</w:t>
        </w:r>
        <w:proofErr w:type="gramEnd"/>
        <w:r w:rsidRPr="008A5D6E">
          <w:rPr>
            <w:rStyle w:val="a5"/>
            <w:rFonts w:ascii="Times New Roman" w:hAnsi="Times New Roman" w:cs="Times New Roman"/>
            <w:b/>
            <w:sz w:val="20"/>
            <w:szCs w:val="20"/>
          </w:rPr>
          <w:t>качать</w:t>
        </w:r>
      </w:hyperlink>
      <w:r w:rsidRPr="008A5D6E">
        <w:rPr>
          <w:rFonts w:ascii="Times New Roman" w:hAnsi="Times New Roman" w:cs="Times New Roman"/>
          <w:b/>
          <w:sz w:val="20"/>
          <w:szCs w:val="20"/>
        </w:rPr>
        <w:t> </w:t>
      </w:r>
      <w:r w:rsidRPr="008A5D6E">
        <w:rPr>
          <w:rStyle w:val="a5"/>
          <w:rFonts w:ascii="Times New Roman" w:hAnsi="Times New Roman" w:cs="Times New Roman"/>
          <w:b/>
          <w:sz w:val="20"/>
          <w:szCs w:val="20"/>
        </w:rPr>
        <w:t>(</w:t>
      </w:r>
      <w:proofErr w:type="spellStart"/>
      <w:r w:rsidRPr="008A5D6E">
        <w:rPr>
          <w:rStyle w:val="a5"/>
          <w:rFonts w:ascii="Times New Roman" w:hAnsi="Times New Roman" w:cs="Times New Roman"/>
          <w:b/>
          <w:sz w:val="20"/>
          <w:szCs w:val="20"/>
        </w:rPr>
        <w:t>doc</w:t>
      </w:r>
      <w:proofErr w:type="spellEnd"/>
      <w:r w:rsidRPr="008A5D6E">
        <w:rPr>
          <w:rStyle w:val="a5"/>
          <w:rFonts w:ascii="Times New Roman" w:hAnsi="Times New Roman" w:cs="Times New Roman"/>
          <w:b/>
          <w:sz w:val="20"/>
          <w:szCs w:val="20"/>
        </w:rPr>
        <w:t>) </w:t>
      </w:r>
    </w:p>
    <w:p w:rsidR="00592BBA" w:rsidRPr="008A5D6E" w:rsidRDefault="00592BBA" w:rsidP="00291562">
      <w:pPr>
        <w:pStyle w:val="a4"/>
        <w:shd w:val="clear" w:color="auto" w:fill="FFFFFF"/>
        <w:spacing w:before="0" w:beforeAutospacing="0" w:after="125" w:afterAutospacing="0"/>
        <w:jc w:val="both"/>
        <w:rPr>
          <w:sz w:val="20"/>
          <w:szCs w:val="20"/>
        </w:rPr>
      </w:pPr>
    </w:p>
    <w:p w:rsidR="00582667" w:rsidRPr="008A5D6E" w:rsidRDefault="00582667" w:rsidP="00582667">
      <w:pPr>
        <w:pStyle w:val="a4"/>
        <w:shd w:val="clear" w:color="auto" w:fill="FFFFFF"/>
        <w:spacing w:before="0" w:beforeAutospacing="0" w:afterAutospacing="0"/>
        <w:jc w:val="both"/>
        <w:rPr>
          <w:sz w:val="20"/>
          <w:szCs w:val="20"/>
        </w:rPr>
      </w:pPr>
      <w:r w:rsidRPr="008A5D6E">
        <w:rPr>
          <w:sz w:val="20"/>
          <w:szCs w:val="20"/>
        </w:rPr>
        <w:t xml:space="preserve">Подключение потребителей к системам теплоснабжения и тепловым сетям ООО </w:t>
      </w:r>
      <w:r w:rsidR="00981822" w:rsidRPr="008A5D6E">
        <w:rPr>
          <w:sz w:val="20"/>
          <w:szCs w:val="20"/>
        </w:rPr>
        <w:t xml:space="preserve"> «МП «Коммунсервис» </w:t>
      </w:r>
      <w:r w:rsidRPr="008A5D6E">
        <w:rPr>
          <w:sz w:val="20"/>
          <w:szCs w:val="20"/>
        </w:rPr>
        <w:t>осуществляется с учетом требований следующих законодательных и нормативных документов:</w:t>
      </w:r>
    </w:p>
    <w:p w:rsidR="00582667" w:rsidRPr="008A5D6E" w:rsidRDefault="00582667" w:rsidP="0058266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00" w:lineRule="atLeast"/>
        <w:ind w:left="250"/>
        <w:jc w:val="both"/>
        <w:rPr>
          <w:rFonts w:ascii="Times New Roman" w:hAnsi="Times New Roman" w:cs="Times New Roman"/>
          <w:sz w:val="20"/>
          <w:szCs w:val="20"/>
        </w:rPr>
      </w:pPr>
      <w:r w:rsidRPr="008A5D6E">
        <w:rPr>
          <w:rFonts w:ascii="Times New Roman" w:hAnsi="Times New Roman" w:cs="Times New Roman"/>
          <w:sz w:val="20"/>
          <w:szCs w:val="20"/>
        </w:rPr>
        <w:t>Градостроительный кодекс Российской Федерации.</w:t>
      </w:r>
    </w:p>
    <w:p w:rsidR="00582667" w:rsidRPr="008A5D6E" w:rsidRDefault="00582667" w:rsidP="0058266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00" w:lineRule="atLeast"/>
        <w:ind w:left="250"/>
        <w:jc w:val="both"/>
        <w:rPr>
          <w:rFonts w:ascii="Times New Roman" w:hAnsi="Times New Roman" w:cs="Times New Roman"/>
          <w:sz w:val="20"/>
          <w:szCs w:val="20"/>
        </w:rPr>
      </w:pPr>
      <w:r w:rsidRPr="008A5D6E">
        <w:rPr>
          <w:rFonts w:ascii="Times New Roman" w:hAnsi="Times New Roman" w:cs="Times New Roman"/>
          <w:sz w:val="20"/>
          <w:szCs w:val="20"/>
        </w:rPr>
        <w:t>Федеральный закон от 27 июля 2010 года № 190-ФЗ «О теплоснабжении».</w:t>
      </w:r>
    </w:p>
    <w:p w:rsidR="00582667" w:rsidRPr="008A5D6E" w:rsidRDefault="00582667" w:rsidP="0058266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00" w:lineRule="atLeast"/>
        <w:ind w:left="250"/>
        <w:jc w:val="both"/>
        <w:rPr>
          <w:rFonts w:ascii="Times New Roman" w:hAnsi="Times New Roman" w:cs="Times New Roman"/>
          <w:sz w:val="20"/>
          <w:szCs w:val="14"/>
        </w:rPr>
      </w:pPr>
      <w:r w:rsidRPr="008A5D6E">
        <w:rPr>
          <w:rFonts w:ascii="Times New Roman" w:hAnsi="Times New Roman" w:cs="Times New Roman"/>
          <w:sz w:val="20"/>
          <w:szCs w:val="14"/>
        </w:rPr>
        <w:t>Федеральный закон от 23.11.2009 г. № 261-ФЗ «Об энергосбережении и повышении энергетической эффективности и о внесении изменений в отдельные законодательные акты Российской Федерации».</w:t>
      </w:r>
    </w:p>
    <w:p w:rsidR="00582667" w:rsidRPr="008A5D6E" w:rsidRDefault="00582667" w:rsidP="0058266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00" w:lineRule="atLeast"/>
        <w:ind w:left="250"/>
        <w:jc w:val="both"/>
        <w:rPr>
          <w:rFonts w:ascii="Times New Roman" w:hAnsi="Times New Roman" w:cs="Times New Roman"/>
          <w:sz w:val="20"/>
          <w:szCs w:val="14"/>
        </w:rPr>
      </w:pPr>
      <w:r w:rsidRPr="008A5D6E">
        <w:rPr>
          <w:rFonts w:ascii="Times New Roman" w:hAnsi="Times New Roman" w:cs="Times New Roman"/>
          <w:sz w:val="20"/>
          <w:szCs w:val="14"/>
        </w:rPr>
        <w:t>Правила подключения к системам теплоснабжения, утвержденные Постановлением Правительства РФ от 16 апреля 2012 г. № 307.</w:t>
      </w:r>
    </w:p>
    <w:p w:rsidR="00582667" w:rsidRPr="008A5D6E" w:rsidRDefault="00582667" w:rsidP="0058266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00" w:lineRule="atLeast"/>
        <w:ind w:left="250"/>
        <w:jc w:val="both"/>
        <w:rPr>
          <w:rFonts w:ascii="Times New Roman" w:hAnsi="Times New Roman" w:cs="Times New Roman"/>
          <w:sz w:val="20"/>
          <w:szCs w:val="14"/>
        </w:rPr>
      </w:pPr>
      <w:r w:rsidRPr="008A5D6E">
        <w:rPr>
          <w:rFonts w:ascii="Times New Roman" w:hAnsi="Times New Roman" w:cs="Times New Roman"/>
          <w:sz w:val="20"/>
          <w:szCs w:val="14"/>
        </w:rPr>
        <w:t>Правила определения и предоставления технических условий подключения объекта капитального строительства к сетям инженерно-технического обеспечения, утвержденные Постановлением Правительства РФ от 13 февраля 2006 года № 83.</w:t>
      </w:r>
    </w:p>
    <w:p w:rsidR="00582667" w:rsidRPr="008A5D6E" w:rsidRDefault="00582667" w:rsidP="00471A89">
      <w:pPr>
        <w:pStyle w:val="a4"/>
        <w:shd w:val="clear" w:color="auto" w:fill="FFFFFF"/>
        <w:spacing w:before="0" w:beforeAutospacing="0" w:after="0" w:afterAutospacing="0"/>
        <w:jc w:val="both"/>
        <w:rPr>
          <w:b/>
          <w:i/>
          <w:sz w:val="20"/>
          <w:szCs w:val="14"/>
        </w:rPr>
      </w:pPr>
      <w:r w:rsidRPr="008A5D6E">
        <w:rPr>
          <w:rStyle w:val="a5"/>
          <w:rFonts w:eastAsiaTheme="majorEastAsia"/>
          <w:b/>
          <w:i w:val="0"/>
          <w:sz w:val="20"/>
          <w:szCs w:val="14"/>
        </w:rPr>
        <w:t>Контакты:</w:t>
      </w:r>
    </w:p>
    <w:p w:rsidR="00C866AA" w:rsidRDefault="00C866AA" w:rsidP="00582667">
      <w:pPr>
        <w:pStyle w:val="a4"/>
        <w:shd w:val="clear" w:color="auto" w:fill="FFFFFF"/>
        <w:spacing w:before="0" w:beforeAutospacing="0" w:afterAutospacing="0"/>
        <w:jc w:val="both"/>
        <w:rPr>
          <w:b/>
          <w:sz w:val="20"/>
          <w:szCs w:val="14"/>
        </w:rPr>
      </w:pPr>
      <w:r w:rsidRPr="008A5D6E">
        <w:rPr>
          <w:b/>
          <w:sz w:val="20"/>
          <w:szCs w:val="14"/>
        </w:rPr>
        <w:t xml:space="preserve">346800, </w:t>
      </w:r>
      <w:r w:rsidR="00981822" w:rsidRPr="008A5D6E">
        <w:rPr>
          <w:b/>
          <w:sz w:val="20"/>
          <w:szCs w:val="14"/>
        </w:rPr>
        <w:t xml:space="preserve">Ростовская область, Мясниковский район, с. Чалтырь, ул. </w:t>
      </w:r>
      <w:r w:rsidR="00754980" w:rsidRPr="008A5D6E">
        <w:rPr>
          <w:b/>
          <w:sz w:val="20"/>
          <w:szCs w:val="14"/>
        </w:rPr>
        <w:t>3-я линия, 49-а,</w:t>
      </w:r>
      <w:r w:rsidR="00981822" w:rsidRPr="008A5D6E">
        <w:rPr>
          <w:b/>
          <w:sz w:val="20"/>
          <w:szCs w:val="14"/>
        </w:rPr>
        <w:t xml:space="preserve"> </w:t>
      </w:r>
    </w:p>
    <w:p w:rsidR="008A5D6E" w:rsidRPr="008A5D6E" w:rsidRDefault="008A5D6E" w:rsidP="00582667">
      <w:pPr>
        <w:pStyle w:val="a4"/>
        <w:shd w:val="clear" w:color="auto" w:fill="FFFFFF"/>
        <w:spacing w:before="0" w:beforeAutospacing="0" w:afterAutospacing="0"/>
        <w:jc w:val="both"/>
        <w:rPr>
          <w:b/>
          <w:sz w:val="20"/>
          <w:szCs w:val="14"/>
        </w:rPr>
      </w:pPr>
      <w:r w:rsidRPr="008A5D6E">
        <w:rPr>
          <w:b/>
          <w:sz w:val="20"/>
          <w:szCs w:val="14"/>
        </w:rPr>
        <w:t xml:space="preserve">Адрес сайта: </w:t>
      </w:r>
      <w:r w:rsidRPr="008A5D6E">
        <w:rPr>
          <w:b/>
          <w:i/>
          <w:sz w:val="20"/>
          <w:szCs w:val="14"/>
        </w:rPr>
        <w:t>http://kommunserwis.ru/user</w:t>
      </w:r>
    </w:p>
    <w:p w:rsidR="00981822" w:rsidRPr="008A5D6E" w:rsidRDefault="00981822" w:rsidP="00582667">
      <w:pPr>
        <w:pStyle w:val="a4"/>
        <w:shd w:val="clear" w:color="auto" w:fill="FFFFFF"/>
        <w:spacing w:before="0" w:beforeAutospacing="0" w:afterAutospacing="0"/>
        <w:jc w:val="both"/>
        <w:rPr>
          <w:b/>
          <w:sz w:val="20"/>
          <w:szCs w:val="14"/>
        </w:rPr>
      </w:pPr>
      <w:r w:rsidRPr="008A5D6E">
        <w:rPr>
          <w:b/>
          <w:sz w:val="20"/>
          <w:szCs w:val="14"/>
        </w:rPr>
        <w:t>тел. 8 (86349) 2-</w:t>
      </w:r>
      <w:r w:rsidR="00C866AA" w:rsidRPr="008A5D6E">
        <w:rPr>
          <w:b/>
          <w:sz w:val="20"/>
          <w:szCs w:val="14"/>
        </w:rPr>
        <w:t>10-71</w:t>
      </w:r>
    </w:p>
    <w:p w:rsidR="00582667" w:rsidRPr="008A5D6E" w:rsidRDefault="00582667" w:rsidP="00C866AA">
      <w:pPr>
        <w:pStyle w:val="1"/>
        <w:shd w:val="clear" w:color="auto" w:fill="FFFFFF"/>
        <w:spacing w:after="240" w:line="300" w:lineRule="atLeast"/>
        <w:jc w:val="center"/>
        <w:rPr>
          <w:rFonts w:ascii="Times New Roman" w:hAnsi="Times New Roman" w:cs="Times New Roman"/>
          <w:color w:val="auto"/>
          <w:szCs w:val="20"/>
        </w:rPr>
      </w:pPr>
      <w:r w:rsidRPr="008A5D6E">
        <w:rPr>
          <w:rStyle w:val="a5"/>
          <w:rFonts w:ascii="Times New Roman" w:hAnsi="Times New Roman" w:cs="Times New Roman"/>
          <w:color w:val="auto"/>
          <w:szCs w:val="20"/>
        </w:rPr>
        <w:t>2.    Подключение к системам водоснабжения и водоотведения</w:t>
      </w:r>
    </w:p>
    <w:p w:rsidR="00582667" w:rsidRPr="008A5D6E" w:rsidRDefault="00582667" w:rsidP="00582667">
      <w:pPr>
        <w:pStyle w:val="a4"/>
        <w:shd w:val="clear" w:color="auto" w:fill="FFFFFF"/>
        <w:spacing w:before="0" w:beforeAutospacing="0" w:afterAutospacing="0"/>
        <w:jc w:val="both"/>
        <w:rPr>
          <w:sz w:val="20"/>
          <w:szCs w:val="14"/>
        </w:rPr>
      </w:pPr>
      <w:r w:rsidRPr="008A5D6E">
        <w:rPr>
          <w:rStyle w:val="a6"/>
          <w:sz w:val="20"/>
          <w:szCs w:val="14"/>
        </w:rPr>
        <w:t>ПОРЯДОК ПОДКЛЮЧЕНИЯ К СЕТЯМ ВОДОСНАБЖЕНИЯ И ВОДООТВЕДЕНИЯ</w:t>
      </w:r>
    </w:p>
    <w:p w:rsidR="00582667" w:rsidRPr="008A5D6E" w:rsidRDefault="00582667" w:rsidP="00582667">
      <w:pPr>
        <w:pStyle w:val="a4"/>
        <w:shd w:val="clear" w:color="auto" w:fill="FFFFFF"/>
        <w:spacing w:before="0" w:beforeAutospacing="0" w:afterAutospacing="0"/>
        <w:jc w:val="both"/>
        <w:rPr>
          <w:sz w:val="20"/>
          <w:szCs w:val="14"/>
        </w:rPr>
      </w:pPr>
      <w:r w:rsidRPr="008A5D6E">
        <w:rPr>
          <w:sz w:val="20"/>
          <w:szCs w:val="14"/>
        </w:rPr>
        <w:t>Порядок действий осуществляется в соответствии со следующими нормативно-правовыми актами (НПА):</w:t>
      </w:r>
    </w:p>
    <w:p w:rsidR="00582667" w:rsidRPr="008A5D6E" w:rsidRDefault="00582667" w:rsidP="0058266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00" w:lineRule="atLeast"/>
        <w:ind w:left="250"/>
        <w:jc w:val="both"/>
        <w:rPr>
          <w:rFonts w:ascii="Times New Roman" w:hAnsi="Times New Roman" w:cs="Times New Roman"/>
          <w:sz w:val="20"/>
          <w:szCs w:val="14"/>
        </w:rPr>
      </w:pPr>
      <w:r w:rsidRPr="008A5D6E">
        <w:rPr>
          <w:rFonts w:ascii="Times New Roman" w:hAnsi="Times New Roman" w:cs="Times New Roman"/>
          <w:sz w:val="20"/>
          <w:szCs w:val="14"/>
        </w:rPr>
        <w:t>– Федеральный закон “О водоснабжении и водоотведении” №</w:t>
      </w:r>
      <w:r w:rsidR="00C866AA" w:rsidRPr="008A5D6E">
        <w:rPr>
          <w:rFonts w:ascii="Times New Roman" w:hAnsi="Times New Roman" w:cs="Times New Roman"/>
          <w:sz w:val="20"/>
          <w:szCs w:val="14"/>
        </w:rPr>
        <w:t xml:space="preserve"> </w:t>
      </w:r>
      <w:r w:rsidRPr="008A5D6E">
        <w:rPr>
          <w:rFonts w:ascii="Times New Roman" w:hAnsi="Times New Roman" w:cs="Times New Roman"/>
          <w:sz w:val="20"/>
          <w:szCs w:val="14"/>
        </w:rPr>
        <w:t xml:space="preserve">416-ФЗ от 07.12.2011 г., в ред. </w:t>
      </w:r>
      <w:r w:rsidR="00C866AA" w:rsidRPr="008A5D6E">
        <w:rPr>
          <w:rFonts w:ascii="Times New Roman" w:hAnsi="Times New Roman" w:cs="Times New Roman"/>
          <w:sz w:val="20"/>
          <w:szCs w:val="14"/>
        </w:rPr>
        <w:br/>
      </w:r>
      <w:r w:rsidRPr="008A5D6E">
        <w:rPr>
          <w:rFonts w:ascii="Times New Roman" w:hAnsi="Times New Roman" w:cs="Times New Roman"/>
          <w:sz w:val="20"/>
          <w:szCs w:val="14"/>
        </w:rPr>
        <w:t>от 30.12.2012 №</w:t>
      </w:r>
      <w:r w:rsidR="00C866AA" w:rsidRPr="008A5D6E">
        <w:rPr>
          <w:rFonts w:ascii="Times New Roman" w:hAnsi="Times New Roman" w:cs="Times New Roman"/>
          <w:sz w:val="20"/>
          <w:szCs w:val="14"/>
        </w:rPr>
        <w:t xml:space="preserve"> </w:t>
      </w:r>
      <w:r w:rsidRPr="008A5D6E">
        <w:rPr>
          <w:rFonts w:ascii="Times New Roman" w:hAnsi="Times New Roman" w:cs="Times New Roman"/>
          <w:sz w:val="20"/>
          <w:szCs w:val="14"/>
        </w:rPr>
        <w:t>318-ФЗ.</w:t>
      </w:r>
    </w:p>
    <w:p w:rsidR="00582667" w:rsidRPr="008A5D6E" w:rsidRDefault="00582667" w:rsidP="0058266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00" w:lineRule="atLeast"/>
        <w:ind w:left="250"/>
        <w:jc w:val="both"/>
        <w:rPr>
          <w:rFonts w:ascii="Times New Roman" w:hAnsi="Times New Roman" w:cs="Times New Roman"/>
          <w:sz w:val="20"/>
          <w:szCs w:val="14"/>
        </w:rPr>
      </w:pPr>
      <w:r w:rsidRPr="008A5D6E">
        <w:rPr>
          <w:rFonts w:ascii="Times New Roman" w:hAnsi="Times New Roman" w:cs="Times New Roman"/>
          <w:sz w:val="20"/>
          <w:szCs w:val="14"/>
        </w:rPr>
        <w:t>– «Правила холодного водоснабжения и водоотведения», утвержденными постановлением Правительства РФ от 27.07.2013 г. № 644.</w:t>
      </w:r>
    </w:p>
    <w:p w:rsidR="00582667" w:rsidRPr="008A5D6E" w:rsidRDefault="00582667" w:rsidP="0058266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00" w:lineRule="atLeast"/>
        <w:ind w:left="250"/>
        <w:jc w:val="both"/>
        <w:rPr>
          <w:rFonts w:ascii="Times New Roman" w:hAnsi="Times New Roman" w:cs="Times New Roman"/>
          <w:sz w:val="20"/>
          <w:szCs w:val="14"/>
        </w:rPr>
      </w:pPr>
      <w:r w:rsidRPr="008A5D6E">
        <w:rPr>
          <w:rFonts w:ascii="Times New Roman" w:hAnsi="Times New Roman" w:cs="Times New Roman"/>
          <w:sz w:val="20"/>
          <w:szCs w:val="14"/>
        </w:rPr>
        <w:t>– «Правила определения и предоставления технических условий подключения объекта капитального строительства к сетям инженерно-технического обеспечения», утвержденными постановлением Правительства РФ от 13 февраля 2006 г. №</w:t>
      </w:r>
      <w:r w:rsidR="00C866AA" w:rsidRPr="008A5D6E">
        <w:rPr>
          <w:rFonts w:ascii="Times New Roman" w:hAnsi="Times New Roman" w:cs="Times New Roman"/>
          <w:sz w:val="20"/>
          <w:szCs w:val="14"/>
        </w:rPr>
        <w:t xml:space="preserve"> </w:t>
      </w:r>
      <w:r w:rsidRPr="008A5D6E">
        <w:rPr>
          <w:rFonts w:ascii="Times New Roman" w:hAnsi="Times New Roman" w:cs="Times New Roman"/>
          <w:sz w:val="20"/>
          <w:szCs w:val="14"/>
        </w:rPr>
        <w:t>83.</w:t>
      </w:r>
    </w:p>
    <w:p w:rsidR="00582667" w:rsidRPr="008A5D6E" w:rsidRDefault="00582667" w:rsidP="0058266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00" w:lineRule="atLeast"/>
        <w:ind w:left="250"/>
        <w:jc w:val="both"/>
        <w:rPr>
          <w:rFonts w:ascii="Times New Roman" w:hAnsi="Times New Roman" w:cs="Times New Roman"/>
          <w:sz w:val="20"/>
          <w:szCs w:val="14"/>
        </w:rPr>
      </w:pPr>
      <w:r w:rsidRPr="008A5D6E">
        <w:rPr>
          <w:rFonts w:ascii="Times New Roman" w:hAnsi="Times New Roman" w:cs="Times New Roman"/>
          <w:sz w:val="20"/>
          <w:szCs w:val="14"/>
        </w:rPr>
        <w:t>– «Правила организации коммерческого учета воды, сточных вод», утвержденными постановлением Правительства РФ от 04.09.2013г. № 776</w:t>
      </w:r>
    </w:p>
    <w:p w:rsidR="00582667" w:rsidRPr="008A5D6E" w:rsidRDefault="00582667" w:rsidP="00582667">
      <w:pPr>
        <w:pStyle w:val="a4"/>
        <w:shd w:val="clear" w:color="auto" w:fill="FFFFFF"/>
        <w:spacing w:before="0" w:beforeAutospacing="0" w:afterAutospacing="0"/>
        <w:jc w:val="both"/>
        <w:rPr>
          <w:sz w:val="20"/>
          <w:szCs w:val="14"/>
        </w:rPr>
      </w:pPr>
      <w:r w:rsidRPr="008A5D6E">
        <w:rPr>
          <w:sz w:val="20"/>
          <w:szCs w:val="14"/>
        </w:rPr>
        <w:t xml:space="preserve">1) В </w:t>
      </w:r>
      <w:r w:rsidR="00C866AA" w:rsidRPr="008A5D6E">
        <w:rPr>
          <w:sz w:val="20"/>
          <w:szCs w:val="14"/>
        </w:rPr>
        <w:t xml:space="preserve">МУП «Мясниковское ВКХ» </w:t>
      </w:r>
      <w:r w:rsidRPr="008A5D6E">
        <w:rPr>
          <w:sz w:val="20"/>
          <w:szCs w:val="14"/>
        </w:rPr>
        <w:t>заявителем подается заявлением на получение технических условий на подключение к центральным системам холодного водоснабжения и (или) водоотведения;</w:t>
      </w:r>
    </w:p>
    <w:p w:rsidR="00582667" w:rsidRPr="008A5D6E" w:rsidRDefault="00582667" w:rsidP="00582667">
      <w:pPr>
        <w:pStyle w:val="a4"/>
        <w:shd w:val="clear" w:color="auto" w:fill="FFFFFF"/>
        <w:spacing w:before="0" w:beforeAutospacing="0" w:afterAutospacing="0"/>
        <w:jc w:val="both"/>
        <w:rPr>
          <w:sz w:val="20"/>
          <w:szCs w:val="14"/>
        </w:rPr>
      </w:pPr>
      <w:r w:rsidRPr="008A5D6E">
        <w:rPr>
          <w:sz w:val="20"/>
          <w:szCs w:val="14"/>
        </w:rPr>
        <w:lastRenderedPageBreak/>
        <w:t xml:space="preserve">2) В соответствии с действующим Законодательством РФ, в течение 1 года после получения технических условий заявитель обращается в </w:t>
      </w:r>
      <w:proofErr w:type="spellStart"/>
      <w:r w:rsidRPr="008A5D6E">
        <w:rPr>
          <w:sz w:val="20"/>
          <w:szCs w:val="14"/>
        </w:rPr>
        <w:t>водоснабжающую</w:t>
      </w:r>
      <w:proofErr w:type="spellEnd"/>
      <w:r w:rsidRPr="008A5D6E">
        <w:rPr>
          <w:sz w:val="20"/>
          <w:szCs w:val="14"/>
        </w:rPr>
        <w:t xml:space="preserve"> организацию с заявлением о подключении (технологическом присоединении);</w:t>
      </w:r>
    </w:p>
    <w:p w:rsidR="00582667" w:rsidRPr="008A5D6E" w:rsidRDefault="00582667" w:rsidP="00582667">
      <w:pPr>
        <w:pStyle w:val="a4"/>
        <w:shd w:val="clear" w:color="auto" w:fill="FFFFFF"/>
        <w:spacing w:before="0" w:beforeAutospacing="0" w:afterAutospacing="0"/>
        <w:jc w:val="both"/>
        <w:rPr>
          <w:sz w:val="20"/>
          <w:szCs w:val="14"/>
        </w:rPr>
      </w:pPr>
      <w:r w:rsidRPr="008A5D6E">
        <w:rPr>
          <w:sz w:val="20"/>
          <w:szCs w:val="14"/>
        </w:rPr>
        <w:t xml:space="preserve">3)Разработка проектной документации на строительство сетей в соответствии с выданными техническими условиями. Проектная документация разрабатывается </w:t>
      </w:r>
      <w:r w:rsidR="00E5036E" w:rsidRPr="008A5D6E">
        <w:rPr>
          <w:sz w:val="20"/>
          <w:szCs w:val="14"/>
        </w:rPr>
        <w:t xml:space="preserve">МУП «Мясниковское ВКХ» </w:t>
      </w:r>
      <w:r w:rsidRPr="008A5D6E">
        <w:rPr>
          <w:sz w:val="20"/>
          <w:szCs w:val="14"/>
        </w:rPr>
        <w:t xml:space="preserve">или иной  проектной организацией по выбору заявителя. В случае выполнения проекта силами сторонней проектной организации проектная документация подлежит обязательному согласованию с </w:t>
      </w:r>
      <w:r w:rsidR="00E5036E" w:rsidRPr="008A5D6E">
        <w:rPr>
          <w:sz w:val="20"/>
          <w:szCs w:val="14"/>
        </w:rPr>
        <w:t>МУП «Мясниковское ВКХ»</w:t>
      </w:r>
      <w:r w:rsidRPr="008A5D6E">
        <w:rPr>
          <w:sz w:val="20"/>
          <w:szCs w:val="14"/>
        </w:rPr>
        <w:t>;</w:t>
      </w:r>
    </w:p>
    <w:p w:rsidR="00582667" w:rsidRPr="008A5D6E" w:rsidRDefault="00582667" w:rsidP="00582667">
      <w:pPr>
        <w:pStyle w:val="a4"/>
        <w:shd w:val="clear" w:color="auto" w:fill="FFFFFF"/>
        <w:spacing w:before="0" w:beforeAutospacing="0" w:afterAutospacing="0"/>
        <w:jc w:val="both"/>
        <w:rPr>
          <w:sz w:val="20"/>
          <w:szCs w:val="14"/>
        </w:rPr>
      </w:pPr>
      <w:r w:rsidRPr="008A5D6E">
        <w:rPr>
          <w:sz w:val="20"/>
          <w:szCs w:val="14"/>
        </w:rPr>
        <w:t xml:space="preserve">4) Выполнение заявителем мероприятий по подключению объекта к сетям, согласно разработанной и согласованной проектной документации, т.е. прокладка труб водопровода и канализации от объекта до точки подключения. После выполнения строительных работ по подключению, необходимо потребителю уведомить </w:t>
      </w:r>
      <w:r w:rsidR="00E5036E" w:rsidRPr="008A5D6E">
        <w:rPr>
          <w:sz w:val="20"/>
          <w:szCs w:val="14"/>
        </w:rPr>
        <w:t xml:space="preserve">МУП «Мясниковское ВКХ» </w:t>
      </w:r>
      <w:r w:rsidRPr="008A5D6E">
        <w:rPr>
          <w:sz w:val="20"/>
          <w:szCs w:val="14"/>
        </w:rPr>
        <w:t>о готовности к подключению. В случае отсутствия замечаний на объекте, подписываются акты готовности сетей водопровода и канализации. В случае наличия замечаний к построенным сетям и оборудованию, составляется предписание об устранении нарушений с указанием сроков их устранения и вручается заказчику;</w:t>
      </w:r>
    </w:p>
    <w:p w:rsidR="00582667" w:rsidRPr="008A5D6E" w:rsidRDefault="00582667" w:rsidP="00582667">
      <w:pPr>
        <w:pStyle w:val="a4"/>
        <w:shd w:val="clear" w:color="auto" w:fill="FFFFFF"/>
        <w:spacing w:before="0" w:beforeAutospacing="0" w:afterAutospacing="0"/>
        <w:jc w:val="both"/>
        <w:rPr>
          <w:sz w:val="20"/>
          <w:szCs w:val="14"/>
        </w:rPr>
      </w:pPr>
      <w:r w:rsidRPr="008A5D6E">
        <w:rPr>
          <w:sz w:val="20"/>
          <w:szCs w:val="14"/>
        </w:rPr>
        <w:t xml:space="preserve">5) Врезка в централизованные сети. Врезка осуществляется на основании заявления заказчика силами </w:t>
      </w:r>
      <w:r w:rsidR="00E5036E" w:rsidRPr="008A5D6E">
        <w:rPr>
          <w:sz w:val="20"/>
          <w:szCs w:val="14"/>
        </w:rPr>
        <w:t>МУП «Мясниковское ВКХ»</w:t>
      </w:r>
      <w:r w:rsidRPr="008A5D6E">
        <w:rPr>
          <w:sz w:val="20"/>
          <w:szCs w:val="14"/>
        </w:rPr>
        <w:t xml:space="preserve">. При этом в обязательном порядке производятся гидравлическое испытание трубопроводов водоснабжения и пролив трубопроводов канализации, а также промывка и дезинфекция внутриплощадочных и внутридомовых сетей с составлением соответствующих актов. </w:t>
      </w:r>
      <w:proofErr w:type="gramStart"/>
      <w:r w:rsidRPr="008A5D6E">
        <w:rPr>
          <w:sz w:val="20"/>
          <w:szCs w:val="14"/>
        </w:rPr>
        <w:t>На этом этапе производится опломбирование задвижки в закрытом положение и составляется двусторонний акт о врезке в централизованные сети;</w:t>
      </w:r>
      <w:proofErr w:type="gramEnd"/>
    </w:p>
    <w:p w:rsidR="00582667" w:rsidRPr="008A5D6E" w:rsidRDefault="00582667" w:rsidP="00582667">
      <w:pPr>
        <w:pStyle w:val="a4"/>
        <w:shd w:val="clear" w:color="auto" w:fill="FFFFFF"/>
        <w:spacing w:before="0" w:beforeAutospacing="0" w:afterAutospacing="0"/>
        <w:jc w:val="both"/>
        <w:rPr>
          <w:sz w:val="20"/>
          <w:szCs w:val="14"/>
        </w:rPr>
      </w:pPr>
      <w:r w:rsidRPr="008A5D6E">
        <w:rPr>
          <w:sz w:val="20"/>
          <w:szCs w:val="14"/>
        </w:rPr>
        <w:t xml:space="preserve">6) Снятие пломбы с задвижки, опломбировка и введение в эксплуатацию прибора учета осуществляется представителями </w:t>
      </w:r>
      <w:r w:rsidR="00E5036E" w:rsidRPr="008A5D6E">
        <w:rPr>
          <w:sz w:val="20"/>
          <w:szCs w:val="14"/>
        </w:rPr>
        <w:t xml:space="preserve">МУП «Мясниковское ВКХ» </w:t>
      </w:r>
      <w:r w:rsidRPr="008A5D6E">
        <w:rPr>
          <w:sz w:val="20"/>
          <w:szCs w:val="14"/>
        </w:rPr>
        <w:t>после подписания заказчиком договора холодного водоснабжения и (или) водоотведения.</w:t>
      </w:r>
    </w:p>
    <w:p w:rsidR="00F12BD1" w:rsidRPr="008A5D6E" w:rsidRDefault="00F12BD1" w:rsidP="00582667">
      <w:pPr>
        <w:pStyle w:val="a4"/>
        <w:shd w:val="clear" w:color="auto" w:fill="FFFFFF"/>
        <w:spacing w:before="0" w:beforeAutospacing="0" w:afterAutospacing="0"/>
        <w:jc w:val="both"/>
        <w:rPr>
          <w:sz w:val="20"/>
          <w:szCs w:val="14"/>
        </w:rPr>
      </w:pPr>
    </w:p>
    <w:p w:rsidR="00582667" w:rsidRPr="008A5D6E" w:rsidRDefault="00582667" w:rsidP="00582667">
      <w:pPr>
        <w:pStyle w:val="a4"/>
        <w:shd w:val="clear" w:color="auto" w:fill="FFFFFF"/>
        <w:spacing w:before="0" w:beforeAutospacing="0" w:afterAutospacing="0"/>
        <w:jc w:val="both"/>
        <w:rPr>
          <w:sz w:val="20"/>
          <w:szCs w:val="14"/>
        </w:rPr>
      </w:pPr>
      <w:r w:rsidRPr="008A5D6E">
        <w:rPr>
          <w:rStyle w:val="a6"/>
          <w:sz w:val="20"/>
          <w:szCs w:val="14"/>
        </w:rPr>
        <w:t>ПОЛУЧЕНИЕ ТЕХНИЧЕСКИХ УСЛОВИЙ ПОДКЛЮЧЕНИЯ НА ОБЪЕКТЫ КАПИТАЛЬНОГО СТРОИТЕЛЬСТВА</w:t>
      </w:r>
    </w:p>
    <w:p w:rsidR="00582667" w:rsidRPr="008A5D6E" w:rsidRDefault="00582667" w:rsidP="00582667">
      <w:pPr>
        <w:pStyle w:val="a4"/>
        <w:shd w:val="clear" w:color="auto" w:fill="FFFFFF"/>
        <w:spacing w:before="0" w:beforeAutospacing="0" w:afterAutospacing="0"/>
        <w:jc w:val="both"/>
        <w:rPr>
          <w:sz w:val="20"/>
          <w:szCs w:val="14"/>
        </w:rPr>
      </w:pPr>
      <w:proofErr w:type="gramStart"/>
      <w:r w:rsidRPr="008A5D6E">
        <w:rPr>
          <w:rStyle w:val="a5"/>
          <w:rFonts w:eastAsiaTheme="majorEastAsia"/>
          <w:sz w:val="20"/>
          <w:szCs w:val="14"/>
        </w:rPr>
        <w:t>Согласно «Правил</w:t>
      </w:r>
      <w:proofErr w:type="gramEnd"/>
      <w:r w:rsidRPr="008A5D6E">
        <w:rPr>
          <w:rStyle w:val="a5"/>
          <w:rFonts w:eastAsiaTheme="majorEastAsia"/>
          <w:sz w:val="20"/>
          <w:szCs w:val="14"/>
        </w:rPr>
        <w:t xml:space="preserve"> холодного водоснабжения и водоотведения», утвержденными постановлением Правительства РФ от 27.07.2013 г. № 644; раздела  IV. Особенности подключения (технологического присоединения) к централизованным системам холодного водоснабжения и (или) водоотведения</w:t>
      </w:r>
    </w:p>
    <w:p w:rsidR="00582667" w:rsidRPr="008A5D6E" w:rsidRDefault="00582667" w:rsidP="00E5036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00" w:lineRule="atLeast"/>
        <w:ind w:left="0"/>
        <w:jc w:val="both"/>
        <w:rPr>
          <w:rFonts w:ascii="Times New Roman" w:hAnsi="Times New Roman" w:cs="Times New Roman"/>
          <w:sz w:val="20"/>
          <w:szCs w:val="14"/>
        </w:rPr>
      </w:pPr>
      <w:r w:rsidRPr="008A5D6E">
        <w:rPr>
          <w:rStyle w:val="a5"/>
          <w:rFonts w:ascii="Times New Roman" w:hAnsi="Times New Roman" w:cs="Times New Roman"/>
          <w:sz w:val="20"/>
          <w:szCs w:val="14"/>
        </w:rPr>
        <w:t xml:space="preserve">– Срок выдачи технических условий о возможности подключения (технологического присоединения) </w:t>
      </w:r>
      <w:r w:rsidR="00E5036E" w:rsidRPr="008A5D6E">
        <w:rPr>
          <w:rStyle w:val="a5"/>
          <w:rFonts w:ascii="Times New Roman" w:hAnsi="Times New Roman" w:cs="Times New Roman"/>
          <w:sz w:val="20"/>
          <w:szCs w:val="14"/>
        </w:rPr>
        <w:t>–</w:t>
      </w:r>
      <w:r w:rsidR="00E5036E" w:rsidRPr="008A5D6E">
        <w:rPr>
          <w:rStyle w:val="a5"/>
          <w:rFonts w:ascii="Times New Roman" w:hAnsi="Times New Roman" w:cs="Times New Roman"/>
          <w:i w:val="0"/>
          <w:iCs w:val="0"/>
          <w:sz w:val="20"/>
          <w:szCs w:val="14"/>
        </w:rPr>
        <w:t xml:space="preserve"> </w:t>
      </w:r>
      <w:r w:rsidRPr="008A5D6E">
        <w:rPr>
          <w:rStyle w:val="a5"/>
          <w:rFonts w:ascii="Times New Roman" w:hAnsi="Times New Roman" w:cs="Times New Roman"/>
          <w:sz w:val="20"/>
          <w:szCs w:val="14"/>
        </w:rPr>
        <w:t>10 рабочих дней (п.91).</w:t>
      </w:r>
    </w:p>
    <w:p w:rsidR="00582667" w:rsidRPr="008A5D6E" w:rsidRDefault="00582667" w:rsidP="0058266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00" w:lineRule="atLeast"/>
        <w:ind w:left="0"/>
        <w:jc w:val="both"/>
        <w:rPr>
          <w:rFonts w:ascii="Times New Roman" w:hAnsi="Times New Roman" w:cs="Times New Roman"/>
          <w:sz w:val="20"/>
          <w:szCs w:val="14"/>
        </w:rPr>
      </w:pPr>
      <w:r w:rsidRPr="008A5D6E">
        <w:rPr>
          <w:rStyle w:val="a5"/>
          <w:rFonts w:ascii="Times New Roman" w:hAnsi="Times New Roman" w:cs="Times New Roman"/>
          <w:sz w:val="20"/>
          <w:szCs w:val="14"/>
        </w:rPr>
        <w:t xml:space="preserve">– Срок </w:t>
      </w:r>
      <w:proofErr w:type="gramStart"/>
      <w:r w:rsidRPr="008A5D6E">
        <w:rPr>
          <w:rStyle w:val="a5"/>
          <w:rFonts w:ascii="Times New Roman" w:hAnsi="Times New Roman" w:cs="Times New Roman"/>
          <w:sz w:val="20"/>
          <w:szCs w:val="14"/>
        </w:rPr>
        <w:t>выдачи условий подключения объекта капитального строительства</w:t>
      </w:r>
      <w:proofErr w:type="gramEnd"/>
      <w:r w:rsidRPr="008A5D6E">
        <w:rPr>
          <w:rStyle w:val="a5"/>
          <w:rFonts w:ascii="Times New Roman" w:hAnsi="Times New Roman" w:cs="Times New Roman"/>
          <w:sz w:val="20"/>
          <w:szCs w:val="14"/>
        </w:rPr>
        <w:t xml:space="preserve"> и (или) договора на подключение – 30 календарных дней (п.94).</w:t>
      </w:r>
    </w:p>
    <w:p w:rsidR="00E5036E" w:rsidRPr="008A5D6E" w:rsidRDefault="00582667" w:rsidP="00E5036E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  <w:rFonts w:eastAsiaTheme="majorEastAsia"/>
          <w:i w:val="0"/>
          <w:sz w:val="20"/>
          <w:szCs w:val="14"/>
        </w:rPr>
      </w:pPr>
      <w:r w:rsidRPr="008A5D6E">
        <w:rPr>
          <w:rStyle w:val="a5"/>
          <w:rFonts w:eastAsiaTheme="majorEastAsia"/>
          <w:i w:val="0"/>
          <w:sz w:val="20"/>
          <w:szCs w:val="14"/>
        </w:rPr>
        <w:t xml:space="preserve">Для получения технических условий на подключение абоненту необходимо обратиться в </w:t>
      </w:r>
      <w:r w:rsidR="00E5036E" w:rsidRPr="008A5D6E">
        <w:rPr>
          <w:rStyle w:val="a5"/>
          <w:rFonts w:eastAsiaTheme="majorEastAsia"/>
          <w:i w:val="0"/>
          <w:sz w:val="20"/>
          <w:szCs w:val="14"/>
        </w:rPr>
        <w:t xml:space="preserve">МУП «Мясниковское ВКХ» </w:t>
      </w:r>
      <w:r w:rsidRPr="008A5D6E">
        <w:rPr>
          <w:rStyle w:val="a5"/>
          <w:rFonts w:eastAsiaTheme="majorEastAsia"/>
          <w:i w:val="0"/>
          <w:sz w:val="20"/>
          <w:szCs w:val="14"/>
        </w:rPr>
        <w:t xml:space="preserve">по адресу: </w:t>
      </w:r>
      <w:r w:rsidR="00E5036E" w:rsidRPr="008A5D6E">
        <w:rPr>
          <w:rStyle w:val="a5"/>
          <w:rFonts w:eastAsiaTheme="majorEastAsia"/>
          <w:i w:val="0"/>
          <w:sz w:val="20"/>
          <w:szCs w:val="14"/>
        </w:rPr>
        <w:t xml:space="preserve">346800, Ростовская область, Мясниковский район, с. Чалтырь, </w:t>
      </w:r>
      <w:r w:rsidR="00E5036E" w:rsidRPr="008A5D6E">
        <w:rPr>
          <w:rStyle w:val="a5"/>
          <w:rFonts w:eastAsiaTheme="majorEastAsia"/>
          <w:i w:val="0"/>
          <w:sz w:val="20"/>
          <w:szCs w:val="14"/>
        </w:rPr>
        <w:br/>
        <w:t>ул. Мясникяна, 76, тел. 8 (86349) 2-17-95.</w:t>
      </w:r>
      <w:r w:rsidR="00E522CB" w:rsidRPr="008A5D6E">
        <w:rPr>
          <w:rStyle w:val="a5"/>
          <w:rFonts w:eastAsiaTheme="majorEastAsia"/>
          <w:i w:val="0"/>
          <w:sz w:val="20"/>
          <w:szCs w:val="14"/>
        </w:rPr>
        <w:t xml:space="preserve"> </w:t>
      </w:r>
      <w:r w:rsidR="00790407" w:rsidRPr="008A5D6E">
        <w:rPr>
          <w:rStyle w:val="a5"/>
          <w:rFonts w:eastAsiaTheme="majorEastAsia"/>
          <w:i w:val="0"/>
          <w:sz w:val="20"/>
          <w:szCs w:val="14"/>
        </w:rPr>
        <w:t xml:space="preserve">Адрес </w:t>
      </w:r>
      <w:r w:rsidR="00E522CB" w:rsidRPr="008A5D6E">
        <w:rPr>
          <w:rStyle w:val="a5"/>
          <w:rFonts w:eastAsiaTheme="majorEastAsia"/>
          <w:i w:val="0"/>
          <w:sz w:val="20"/>
          <w:szCs w:val="14"/>
        </w:rPr>
        <w:t>сайт</w:t>
      </w:r>
      <w:r w:rsidR="00790407" w:rsidRPr="008A5D6E">
        <w:rPr>
          <w:rStyle w:val="a5"/>
          <w:rFonts w:eastAsiaTheme="majorEastAsia"/>
          <w:i w:val="0"/>
          <w:sz w:val="20"/>
          <w:szCs w:val="14"/>
        </w:rPr>
        <w:t>а</w:t>
      </w:r>
      <w:r w:rsidR="00E522CB" w:rsidRPr="008A5D6E">
        <w:rPr>
          <w:rStyle w:val="a5"/>
          <w:rFonts w:eastAsiaTheme="majorEastAsia"/>
          <w:i w:val="0"/>
          <w:sz w:val="20"/>
          <w:szCs w:val="14"/>
        </w:rPr>
        <w:t xml:space="preserve">: </w:t>
      </w:r>
      <w:r w:rsidR="00E522CB" w:rsidRPr="008A5D6E">
        <w:rPr>
          <w:rStyle w:val="a5"/>
          <w:rFonts w:eastAsiaTheme="majorEastAsia"/>
          <w:i w:val="0"/>
          <w:sz w:val="20"/>
          <w:szCs w:val="14"/>
          <w:u w:val="single"/>
        </w:rPr>
        <w:t>http://mup-vkx.ru/</w:t>
      </w:r>
    </w:p>
    <w:p w:rsidR="00E5036E" w:rsidRPr="008A5D6E" w:rsidRDefault="00E5036E" w:rsidP="00E5036E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  <w:rFonts w:eastAsiaTheme="majorEastAsia"/>
          <w:i w:val="0"/>
          <w:sz w:val="20"/>
          <w:szCs w:val="14"/>
        </w:rPr>
      </w:pPr>
      <w:r w:rsidRPr="008A5D6E">
        <w:rPr>
          <w:rStyle w:val="a5"/>
          <w:rFonts w:eastAsiaTheme="majorEastAsia"/>
          <w:i w:val="0"/>
          <w:sz w:val="20"/>
          <w:szCs w:val="14"/>
        </w:rPr>
        <w:t>Приемные дни:</w:t>
      </w:r>
      <w:r w:rsidR="00790407" w:rsidRPr="008A5D6E">
        <w:rPr>
          <w:rStyle w:val="a5"/>
          <w:rFonts w:eastAsiaTheme="majorEastAsia"/>
          <w:i w:val="0"/>
          <w:sz w:val="20"/>
          <w:szCs w:val="14"/>
        </w:rPr>
        <w:t xml:space="preserve"> п</w:t>
      </w:r>
      <w:r w:rsidR="00E522CB" w:rsidRPr="008A5D6E">
        <w:rPr>
          <w:rStyle w:val="a5"/>
          <w:rFonts w:eastAsiaTheme="majorEastAsia"/>
          <w:i w:val="0"/>
          <w:sz w:val="20"/>
          <w:szCs w:val="14"/>
        </w:rPr>
        <w:t xml:space="preserve">онедельник, вторник, четверг </w:t>
      </w:r>
      <w:r w:rsidRPr="008A5D6E">
        <w:rPr>
          <w:rStyle w:val="a5"/>
          <w:rFonts w:eastAsiaTheme="majorEastAsia"/>
          <w:i w:val="0"/>
          <w:sz w:val="20"/>
          <w:szCs w:val="14"/>
        </w:rPr>
        <w:t>с 8.</w:t>
      </w:r>
      <w:r w:rsidR="00E522CB" w:rsidRPr="008A5D6E">
        <w:rPr>
          <w:rStyle w:val="a5"/>
          <w:rFonts w:eastAsiaTheme="majorEastAsia"/>
          <w:i w:val="0"/>
          <w:sz w:val="20"/>
          <w:szCs w:val="14"/>
        </w:rPr>
        <w:t>0</w:t>
      </w:r>
      <w:r w:rsidRPr="008A5D6E">
        <w:rPr>
          <w:rStyle w:val="a5"/>
          <w:rFonts w:eastAsiaTheme="majorEastAsia"/>
          <w:i w:val="0"/>
          <w:sz w:val="20"/>
          <w:szCs w:val="14"/>
        </w:rPr>
        <w:t>0 ч.</w:t>
      </w:r>
      <w:r w:rsidR="00E522CB" w:rsidRPr="008A5D6E">
        <w:rPr>
          <w:rStyle w:val="a5"/>
          <w:rFonts w:eastAsiaTheme="majorEastAsia"/>
          <w:i w:val="0"/>
          <w:sz w:val="20"/>
          <w:szCs w:val="14"/>
        </w:rPr>
        <w:t xml:space="preserve"> </w:t>
      </w:r>
      <w:r w:rsidRPr="008A5D6E">
        <w:rPr>
          <w:rStyle w:val="a5"/>
          <w:rFonts w:eastAsiaTheme="majorEastAsia"/>
          <w:i w:val="0"/>
          <w:sz w:val="20"/>
          <w:szCs w:val="14"/>
        </w:rPr>
        <w:t>до 1</w:t>
      </w:r>
      <w:r w:rsidR="00E522CB" w:rsidRPr="008A5D6E">
        <w:rPr>
          <w:rStyle w:val="a5"/>
          <w:rFonts w:eastAsiaTheme="majorEastAsia"/>
          <w:i w:val="0"/>
          <w:sz w:val="20"/>
          <w:szCs w:val="14"/>
        </w:rPr>
        <w:t>0</w:t>
      </w:r>
      <w:r w:rsidRPr="008A5D6E">
        <w:rPr>
          <w:rStyle w:val="a5"/>
          <w:rFonts w:eastAsiaTheme="majorEastAsia"/>
          <w:i w:val="0"/>
          <w:sz w:val="20"/>
          <w:szCs w:val="14"/>
        </w:rPr>
        <w:t>.00 ч.</w:t>
      </w:r>
    </w:p>
    <w:p w:rsidR="00E522CB" w:rsidRPr="008A5D6E" w:rsidRDefault="00E522CB" w:rsidP="00E5036E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  <w:rFonts w:eastAsiaTheme="majorEastAsia"/>
          <w:i w:val="0"/>
          <w:sz w:val="20"/>
          <w:szCs w:val="14"/>
        </w:rPr>
      </w:pPr>
    </w:p>
    <w:p w:rsidR="00582667" w:rsidRPr="008A5D6E" w:rsidRDefault="00582667" w:rsidP="00582667">
      <w:pPr>
        <w:pStyle w:val="a4"/>
        <w:shd w:val="clear" w:color="auto" w:fill="FFFFFF"/>
        <w:spacing w:before="0" w:beforeAutospacing="0" w:afterAutospacing="0"/>
        <w:jc w:val="both"/>
        <w:rPr>
          <w:sz w:val="20"/>
          <w:szCs w:val="14"/>
        </w:rPr>
      </w:pPr>
      <w:r w:rsidRPr="008A5D6E">
        <w:rPr>
          <w:rStyle w:val="a6"/>
          <w:sz w:val="20"/>
          <w:szCs w:val="14"/>
        </w:rPr>
        <w:t>Для получения технических условий необходимы следующие сведения и документы:</w:t>
      </w:r>
    </w:p>
    <w:p w:rsidR="00933754" w:rsidRPr="008A5D6E" w:rsidRDefault="00933754" w:rsidP="00933754">
      <w:pPr>
        <w:pStyle w:val="a4"/>
        <w:shd w:val="clear" w:color="auto" w:fill="FFFFFF"/>
        <w:spacing w:before="0" w:beforeAutospacing="0" w:after="0" w:afterAutospacing="0"/>
        <w:jc w:val="both"/>
        <w:rPr>
          <w:rStyle w:val="a6"/>
          <w:b w:val="0"/>
          <w:sz w:val="20"/>
          <w:szCs w:val="14"/>
        </w:rPr>
      </w:pPr>
      <w:r w:rsidRPr="008A5D6E">
        <w:rPr>
          <w:rStyle w:val="a6"/>
          <w:b w:val="0"/>
          <w:sz w:val="20"/>
          <w:szCs w:val="14"/>
        </w:rPr>
        <w:t>Для собственников жилых домов</w:t>
      </w:r>
    </w:p>
    <w:p w:rsidR="00933754" w:rsidRPr="008A5D6E" w:rsidRDefault="00933754" w:rsidP="00933754">
      <w:pPr>
        <w:pStyle w:val="a4"/>
        <w:shd w:val="clear" w:color="auto" w:fill="FFFFFF"/>
        <w:spacing w:before="0" w:beforeAutospacing="0" w:after="0" w:afterAutospacing="0"/>
        <w:jc w:val="both"/>
        <w:rPr>
          <w:rStyle w:val="a6"/>
          <w:b w:val="0"/>
          <w:sz w:val="20"/>
          <w:szCs w:val="14"/>
        </w:rPr>
      </w:pPr>
    </w:p>
    <w:p w:rsidR="00933754" w:rsidRPr="008A5D6E" w:rsidRDefault="00933754" w:rsidP="008A5D6E">
      <w:pPr>
        <w:pStyle w:val="a4"/>
        <w:shd w:val="clear" w:color="auto" w:fill="FFFFFF"/>
        <w:spacing w:before="0" w:beforeAutospacing="0" w:after="0" w:afterAutospacing="0"/>
        <w:jc w:val="both"/>
        <w:rPr>
          <w:rStyle w:val="a6"/>
          <w:b w:val="0"/>
          <w:sz w:val="20"/>
          <w:szCs w:val="14"/>
        </w:rPr>
      </w:pPr>
      <w:r w:rsidRPr="008A5D6E">
        <w:rPr>
          <w:rStyle w:val="a6"/>
          <w:b w:val="0"/>
          <w:sz w:val="20"/>
          <w:szCs w:val="14"/>
        </w:rPr>
        <w:t>а) заявление о подключении к сетям инженерно-технического обеспечения;</w:t>
      </w:r>
    </w:p>
    <w:p w:rsidR="00933754" w:rsidRPr="008A5D6E" w:rsidRDefault="00933754" w:rsidP="008A5D6E">
      <w:pPr>
        <w:pStyle w:val="a4"/>
        <w:shd w:val="clear" w:color="auto" w:fill="FFFFFF"/>
        <w:spacing w:before="0" w:beforeAutospacing="0" w:after="0" w:afterAutospacing="0"/>
        <w:jc w:val="both"/>
        <w:rPr>
          <w:rStyle w:val="a6"/>
          <w:b w:val="0"/>
          <w:sz w:val="20"/>
          <w:szCs w:val="14"/>
        </w:rPr>
      </w:pPr>
      <w:r w:rsidRPr="008A5D6E">
        <w:rPr>
          <w:rStyle w:val="a6"/>
          <w:b w:val="0"/>
          <w:sz w:val="20"/>
          <w:szCs w:val="14"/>
        </w:rPr>
        <w:t>б) копия паспорта собственника земельного участка;</w:t>
      </w:r>
    </w:p>
    <w:p w:rsidR="00933754" w:rsidRPr="008A5D6E" w:rsidRDefault="00933754" w:rsidP="008A5D6E">
      <w:pPr>
        <w:pStyle w:val="a4"/>
        <w:shd w:val="clear" w:color="auto" w:fill="FFFFFF"/>
        <w:spacing w:before="0" w:beforeAutospacing="0" w:after="0" w:afterAutospacing="0"/>
        <w:jc w:val="both"/>
        <w:rPr>
          <w:rStyle w:val="a6"/>
          <w:b w:val="0"/>
          <w:sz w:val="20"/>
          <w:szCs w:val="14"/>
        </w:rPr>
      </w:pPr>
      <w:r w:rsidRPr="008A5D6E">
        <w:rPr>
          <w:rStyle w:val="a6"/>
          <w:b w:val="0"/>
          <w:sz w:val="20"/>
          <w:szCs w:val="14"/>
        </w:rPr>
        <w:t>в) копии правоустанавливающих документов на земельный участок и на объект недвижимости (свидетельство о регистрации права собственности на земельный участок и на объект  недвижимости, выписка из ЕГРН на земельный участок и на объект  недвижимости, договор аренды  земельного участка и т.д.);</w:t>
      </w:r>
    </w:p>
    <w:p w:rsidR="00933754" w:rsidRPr="008A5D6E" w:rsidRDefault="00933754" w:rsidP="008A5D6E">
      <w:pPr>
        <w:pStyle w:val="a4"/>
        <w:shd w:val="clear" w:color="auto" w:fill="FFFFFF"/>
        <w:spacing w:before="0" w:beforeAutospacing="0" w:after="0" w:afterAutospacing="0"/>
        <w:jc w:val="both"/>
        <w:rPr>
          <w:rStyle w:val="a6"/>
          <w:b w:val="0"/>
          <w:sz w:val="20"/>
          <w:szCs w:val="14"/>
        </w:rPr>
      </w:pPr>
      <w:proofErr w:type="gramStart"/>
      <w:r w:rsidRPr="008A5D6E">
        <w:rPr>
          <w:rStyle w:val="a6"/>
          <w:b w:val="0"/>
          <w:sz w:val="20"/>
          <w:szCs w:val="14"/>
        </w:rPr>
        <w:t>г) копия уведомления органа местного самоуправления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в случае, если на земельном участке отсутствует введенный в эксплуатацию объект недвижимости;</w:t>
      </w:r>
      <w:proofErr w:type="gramEnd"/>
    </w:p>
    <w:p w:rsidR="00933754" w:rsidRPr="008A5D6E" w:rsidRDefault="00933754" w:rsidP="008A5D6E">
      <w:pPr>
        <w:pStyle w:val="a4"/>
        <w:shd w:val="clear" w:color="auto" w:fill="FFFFFF"/>
        <w:spacing w:before="0" w:beforeAutospacing="0" w:after="0" w:afterAutospacing="0"/>
        <w:jc w:val="both"/>
        <w:rPr>
          <w:rStyle w:val="a6"/>
          <w:b w:val="0"/>
          <w:sz w:val="20"/>
          <w:szCs w:val="14"/>
        </w:rPr>
      </w:pPr>
      <w:proofErr w:type="spellStart"/>
      <w:r w:rsidRPr="008A5D6E">
        <w:rPr>
          <w:rStyle w:val="a6"/>
          <w:b w:val="0"/>
          <w:sz w:val="20"/>
          <w:szCs w:val="14"/>
        </w:rPr>
        <w:t>д</w:t>
      </w:r>
      <w:proofErr w:type="spellEnd"/>
      <w:r w:rsidRPr="008A5D6E">
        <w:rPr>
          <w:rStyle w:val="a6"/>
          <w:b w:val="0"/>
          <w:sz w:val="20"/>
          <w:szCs w:val="14"/>
        </w:rPr>
        <w:t>) ситуационный план расположения объекта с привязкой к территории населенного пункта;</w:t>
      </w:r>
    </w:p>
    <w:p w:rsidR="00933754" w:rsidRPr="008A5D6E" w:rsidRDefault="00933754" w:rsidP="008A5D6E">
      <w:pPr>
        <w:pStyle w:val="a4"/>
        <w:shd w:val="clear" w:color="auto" w:fill="FFFFFF"/>
        <w:spacing w:before="0" w:beforeAutospacing="0" w:after="0" w:afterAutospacing="0"/>
        <w:jc w:val="both"/>
        <w:rPr>
          <w:rStyle w:val="a6"/>
          <w:b w:val="0"/>
          <w:sz w:val="20"/>
          <w:szCs w:val="14"/>
        </w:rPr>
      </w:pPr>
      <w:r w:rsidRPr="008A5D6E">
        <w:rPr>
          <w:rStyle w:val="a6"/>
          <w:b w:val="0"/>
          <w:sz w:val="20"/>
          <w:szCs w:val="14"/>
        </w:rPr>
        <w:t>е) расчет планируемой величины подключаемой нагрузки водопотребления.</w:t>
      </w:r>
    </w:p>
    <w:p w:rsidR="00933754" w:rsidRPr="008A5D6E" w:rsidRDefault="00933754" w:rsidP="008A5D6E">
      <w:pPr>
        <w:pStyle w:val="a4"/>
        <w:shd w:val="clear" w:color="auto" w:fill="FFFFFF"/>
        <w:spacing w:before="0" w:beforeAutospacing="0" w:after="0" w:afterAutospacing="0"/>
        <w:jc w:val="both"/>
        <w:rPr>
          <w:rStyle w:val="a6"/>
          <w:b w:val="0"/>
          <w:sz w:val="20"/>
          <w:szCs w:val="14"/>
        </w:rPr>
      </w:pPr>
    </w:p>
    <w:p w:rsidR="008A5D6E" w:rsidRDefault="008A5D6E" w:rsidP="008A5D6E">
      <w:pPr>
        <w:pStyle w:val="a4"/>
        <w:shd w:val="clear" w:color="auto" w:fill="FFFFFF"/>
        <w:spacing w:before="0" w:beforeAutospacing="0" w:after="0" w:afterAutospacing="0"/>
        <w:jc w:val="both"/>
        <w:rPr>
          <w:rStyle w:val="a6"/>
          <w:b w:val="0"/>
          <w:sz w:val="20"/>
          <w:szCs w:val="14"/>
        </w:rPr>
      </w:pPr>
    </w:p>
    <w:p w:rsidR="008A5D6E" w:rsidRDefault="008A5D6E">
      <w:pPr>
        <w:rPr>
          <w:rStyle w:val="a6"/>
          <w:rFonts w:ascii="Times New Roman" w:eastAsia="Times New Roman" w:hAnsi="Times New Roman" w:cs="Times New Roman"/>
          <w:b w:val="0"/>
          <w:sz w:val="20"/>
          <w:szCs w:val="14"/>
        </w:rPr>
      </w:pPr>
      <w:r>
        <w:rPr>
          <w:rStyle w:val="a6"/>
          <w:b w:val="0"/>
          <w:sz w:val="20"/>
          <w:szCs w:val="14"/>
        </w:rPr>
        <w:br w:type="page"/>
      </w:r>
    </w:p>
    <w:p w:rsidR="00933754" w:rsidRPr="008A5D6E" w:rsidRDefault="00933754" w:rsidP="008A5D6E">
      <w:pPr>
        <w:pStyle w:val="a4"/>
        <w:shd w:val="clear" w:color="auto" w:fill="FFFFFF"/>
        <w:spacing w:before="0" w:beforeAutospacing="0" w:after="0" w:afterAutospacing="0"/>
        <w:jc w:val="both"/>
        <w:rPr>
          <w:rStyle w:val="a6"/>
          <w:b w:val="0"/>
          <w:sz w:val="20"/>
          <w:szCs w:val="14"/>
        </w:rPr>
      </w:pPr>
      <w:r w:rsidRPr="008A5D6E">
        <w:rPr>
          <w:rStyle w:val="a6"/>
          <w:b w:val="0"/>
          <w:sz w:val="20"/>
          <w:szCs w:val="14"/>
        </w:rPr>
        <w:lastRenderedPageBreak/>
        <w:t>Для собственников нежилых зданий, строений и сооружений:</w:t>
      </w:r>
    </w:p>
    <w:p w:rsidR="00933754" w:rsidRPr="008A5D6E" w:rsidRDefault="00933754" w:rsidP="008A5D6E">
      <w:pPr>
        <w:pStyle w:val="a4"/>
        <w:shd w:val="clear" w:color="auto" w:fill="FFFFFF"/>
        <w:spacing w:before="0" w:beforeAutospacing="0" w:after="0" w:afterAutospacing="0"/>
        <w:jc w:val="both"/>
        <w:rPr>
          <w:rStyle w:val="a6"/>
          <w:b w:val="0"/>
          <w:sz w:val="20"/>
          <w:szCs w:val="14"/>
        </w:rPr>
      </w:pPr>
    </w:p>
    <w:p w:rsidR="00933754" w:rsidRPr="008A5D6E" w:rsidRDefault="00933754" w:rsidP="008A5D6E">
      <w:pPr>
        <w:pStyle w:val="a4"/>
        <w:shd w:val="clear" w:color="auto" w:fill="FFFFFF"/>
        <w:spacing w:before="0" w:beforeAutospacing="0" w:after="0" w:afterAutospacing="0"/>
        <w:jc w:val="both"/>
        <w:rPr>
          <w:rStyle w:val="a6"/>
          <w:b w:val="0"/>
          <w:sz w:val="20"/>
          <w:szCs w:val="14"/>
        </w:rPr>
      </w:pPr>
      <w:r w:rsidRPr="008A5D6E">
        <w:rPr>
          <w:rStyle w:val="a6"/>
          <w:b w:val="0"/>
          <w:sz w:val="20"/>
          <w:szCs w:val="14"/>
        </w:rPr>
        <w:t>а) заявление о подключении к сетям инженерно-технического обеспечения;</w:t>
      </w:r>
    </w:p>
    <w:p w:rsidR="00933754" w:rsidRPr="008A5D6E" w:rsidRDefault="00933754" w:rsidP="008A5D6E">
      <w:pPr>
        <w:pStyle w:val="a4"/>
        <w:shd w:val="clear" w:color="auto" w:fill="FFFFFF"/>
        <w:spacing w:before="0" w:beforeAutospacing="0" w:after="0" w:afterAutospacing="0"/>
        <w:jc w:val="both"/>
        <w:rPr>
          <w:rStyle w:val="a6"/>
          <w:b w:val="0"/>
          <w:sz w:val="20"/>
          <w:szCs w:val="14"/>
        </w:rPr>
      </w:pPr>
      <w:r w:rsidRPr="008A5D6E">
        <w:rPr>
          <w:rStyle w:val="a6"/>
          <w:b w:val="0"/>
          <w:sz w:val="20"/>
          <w:szCs w:val="14"/>
        </w:rPr>
        <w:t xml:space="preserve">б) </w:t>
      </w:r>
      <w:r w:rsidR="008A5D6E">
        <w:rPr>
          <w:rStyle w:val="a6"/>
          <w:b w:val="0"/>
          <w:sz w:val="20"/>
          <w:szCs w:val="14"/>
        </w:rPr>
        <w:t>-</w:t>
      </w:r>
      <w:r w:rsidRPr="008A5D6E">
        <w:rPr>
          <w:rStyle w:val="a6"/>
          <w:b w:val="0"/>
          <w:sz w:val="20"/>
          <w:szCs w:val="14"/>
        </w:rPr>
        <w:t xml:space="preserve"> </w:t>
      </w:r>
      <w:r w:rsidR="008A5D6E">
        <w:rPr>
          <w:rStyle w:val="a6"/>
          <w:b w:val="0"/>
          <w:sz w:val="20"/>
          <w:szCs w:val="14"/>
        </w:rPr>
        <w:t xml:space="preserve"> </w:t>
      </w:r>
      <w:r w:rsidRPr="008A5D6E">
        <w:rPr>
          <w:rStyle w:val="a6"/>
          <w:b w:val="0"/>
          <w:sz w:val="20"/>
          <w:szCs w:val="14"/>
        </w:rPr>
        <w:t>для юридических лиц - копии учредительных  документов, копия свидетельства о постановке на учет в налоговом органе РФ по месту регистрации, копия свидетельства о государственной регистрации, реквизиты заявителя,  а  также документы, подтверждающие полномочия лица, подписавшего заявление;</w:t>
      </w:r>
    </w:p>
    <w:p w:rsidR="00933754" w:rsidRPr="008A5D6E" w:rsidRDefault="00933754" w:rsidP="008A5D6E">
      <w:pPr>
        <w:pStyle w:val="a4"/>
        <w:shd w:val="clear" w:color="auto" w:fill="FFFFFF"/>
        <w:spacing w:before="0" w:beforeAutospacing="0" w:after="0" w:afterAutospacing="0"/>
        <w:jc w:val="both"/>
        <w:rPr>
          <w:rStyle w:val="a6"/>
          <w:b w:val="0"/>
          <w:sz w:val="20"/>
          <w:szCs w:val="14"/>
        </w:rPr>
      </w:pPr>
      <w:r w:rsidRPr="008A5D6E">
        <w:rPr>
          <w:rStyle w:val="a6"/>
          <w:b w:val="0"/>
          <w:sz w:val="20"/>
          <w:szCs w:val="14"/>
        </w:rPr>
        <w:t xml:space="preserve">     </w:t>
      </w:r>
      <w:r w:rsidR="008A5D6E">
        <w:rPr>
          <w:rStyle w:val="a6"/>
          <w:b w:val="0"/>
          <w:sz w:val="20"/>
          <w:szCs w:val="14"/>
        </w:rPr>
        <w:t>-</w:t>
      </w:r>
      <w:r w:rsidRPr="008A5D6E">
        <w:rPr>
          <w:rStyle w:val="a6"/>
          <w:b w:val="0"/>
          <w:sz w:val="20"/>
          <w:szCs w:val="14"/>
        </w:rPr>
        <w:t xml:space="preserve"> для индивидуальных предпринимателей - копия паспорта гражданина, копия свидетельства о постановке на учет в налоговом органе РФ по месту регистрации, копия свидетельства о государственной регистрации, реквизиты заявителя;</w:t>
      </w:r>
    </w:p>
    <w:p w:rsidR="00933754" w:rsidRPr="008A5D6E" w:rsidRDefault="00933754" w:rsidP="008A5D6E">
      <w:pPr>
        <w:pStyle w:val="a4"/>
        <w:shd w:val="clear" w:color="auto" w:fill="FFFFFF"/>
        <w:spacing w:before="0" w:beforeAutospacing="0" w:after="0" w:afterAutospacing="0"/>
        <w:jc w:val="both"/>
        <w:rPr>
          <w:rStyle w:val="a6"/>
          <w:b w:val="0"/>
          <w:sz w:val="20"/>
          <w:szCs w:val="14"/>
        </w:rPr>
      </w:pPr>
      <w:r w:rsidRPr="008A5D6E">
        <w:rPr>
          <w:rStyle w:val="a6"/>
          <w:b w:val="0"/>
          <w:sz w:val="20"/>
          <w:szCs w:val="14"/>
        </w:rPr>
        <w:t xml:space="preserve">     </w:t>
      </w:r>
      <w:r w:rsidR="008A5D6E">
        <w:rPr>
          <w:rStyle w:val="a6"/>
          <w:b w:val="0"/>
          <w:sz w:val="20"/>
          <w:szCs w:val="14"/>
        </w:rPr>
        <w:t>-</w:t>
      </w:r>
      <w:r w:rsidRPr="008A5D6E">
        <w:rPr>
          <w:rStyle w:val="a6"/>
          <w:b w:val="0"/>
          <w:sz w:val="20"/>
          <w:szCs w:val="14"/>
        </w:rPr>
        <w:t xml:space="preserve"> для физических лиц, за исключением индивидуальных предпринимателей, - копия паспорта гражданина;</w:t>
      </w:r>
    </w:p>
    <w:p w:rsidR="00933754" w:rsidRPr="008A5D6E" w:rsidRDefault="00933754" w:rsidP="008A5D6E">
      <w:pPr>
        <w:pStyle w:val="a4"/>
        <w:shd w:val="clear" w:color="auto" w:fill="FFFFFF"/>
        <w:spacing w:before="0" w:beforeAutospacing="0" w:after="0" w:afterAutospacing="0"/>
        <w:jc w:val="both"/>
        <w:rPr>
          <w:rStyle w:val="a6"/>
          <w:b w:val="0"/>
          <w:sz w:val="20"/>
          <w:szCs w:val="14"/>
        </w:rPr>
      </w:pPr>
      <w:r w:rsidRPr="008A5D6E">
        <w:rPr>
          <w:rStyle w:val="a6"/>
          <w:b w:val="0"/>
          <w:sz w:val="20"/>
          <w:szCs w:val="14"/>
        </w:rPr>
        <w:t>в) копии правоустанавливающих документов на земельный участок и на объект недвижимости (свидетельство о регистрации права собственности на земельный участок и на объект  недвижимости, выписка из ЕГРН на земельный участок и на объект  недвижимости, договор аренды земельного участка и т.д.);</w:t>
      </w:r>
    </w:p>
    <w:p w:rsidR="00933754" w:rsidRPr="008A5D6E" w:rsidRDefault="00933754" w:rsidP="008A5D6E">
      <w:pPr>
        <w:pStyle w:val="a4"/>
        <w:shd w:val="clear" w:color="auto" w:fill="FFFFFF"/>
        <w:spacing w:before="0" w:beforeAutospacing="0" w:after="0" w:afterAutospacing="0"/>
        <w:jc w:val="both"/>
        <w:rPr>
          <w:rStyle w:val="a6"/>
          <w:b w:val="0"/>
          <w:sz w:val="20"/>
          <w:szCs w:val="14"/>
        </w:rPr>
      </w:pPr>
      <w:r w:rsidRPr="008A5D6E">
        <w:rPr>
          <w:rStyle w:val="a6"/>
          <w:b w:val="0"/>
          <w:sz w:val="20"/>
          <w:szCs w:val="14"/>
        </w:rPr>
        <w:t>г) копия разрешения на строительство в случае, если на земельном участке отсутствует введенный в эксплуатацию объект капитального строительства;</w:t>
      </w:r>
    </w:p>
    <w:p w:rsidR="00933754" w:rsidRPr="008A5D6E" w:rsidRDefault="00933754" w:rsidP="008A5D6E">
      <w:pPr>
        <w:pStyle w:val="a4"/>
        <w:shd w:val="clear" w:color="auto" w:fill="FFFFFF"/>
        <w:spacing w:before="0" w:beforeAutospacing="0" w:after="0" w:afterAutospacing="0"/>
        <w:jc w:val="both"/>
        <w:rPr>
          <w:rStyle w:val="a6"/>
          <w:b w:val="0"/>
          <w:sz w:val="20"/>
          <w:szCs w:val="14"/>
        </w:rPr>
      </w:pPr>
      <w:proofErr w:type="spellStart"/>
      <w:r w:rsidRPr="008A5D6E">
        <w:rPr>
          <w:rStyle w:val="a6"/>
          <w:b w:val="0"/>
          <w:sz w:val="20"/>
          <w:szCs w:val="14"/>
        </w:rPr>
        <w:t>д</w:t>
      </w:r>
      <w:proofErr w:type="spellEnd"/>
      <w:r w:rsidRPr="008A5D6E">
        <w:rPr>
          <w:rStyle w:val="a6"/>
          <w:b w:val="0"/>
          <w:sz w:val="20"/>
          <w:szCs w:val="14"/>
        </w:rPr>
        <w:t>) ситуационный план расположения объекта с привязкой к территории населенного пункта;</w:t>
      </w:r>
    </w:p>
    <w:p w:rsidR="00933754" w:rsidRPr="008A5D6E" w:rsidRDefault="00933754" w:rsidP="008A5D6E">
      <w:pPr>
        <w:pStyle w:val="a4"/>
        <w:shd w:val="clear" w:color="auto" w:fill="FFFFFF"/>
        <w:spacing w:before="0" w:beforeAutospacing="0" w:after="0" w:afterAutospacing="0"/>
        <w:jc w:val="both"/>
        <w:rPr>
          <w:rStyle w:val="a6"/>
          <w:b w:val="0"/>
          <w:sz w:val="20"/>
          <w:szCs w:val="14"/>
        </w:rPr>
      </w:pPr>
      <w:proofErr w:type="gramStart"/>
      <w:r w:rsidRPr="008A5D6E">
        <w:rPr>
          <w:rStyle w:val="a6"/>
          <w:b w:val="0"/>
          <w:sz w:val="20"/>
          <w:szCs w:val="14"/>
        </w:rPr>
        <w:t>е) баланс водопотребления и водоотведения подключаемого объекта в период использования максимальной величины мощности (нагрузки) с указанием целей использования холодной воды и распределением объемов подключаемой нагрузки по целям использования, в том числе на пожаротушение, периодические нужды, заполнение и опорожнение бассейнов, прием поверхностных сточных вод, а также с распределением общего объема сточных вод по канализационным выпускам (в процентах).</w:t>
      </w:r>
      <w:proofErr w:type="gramEnd"/>
    </w:p>
    <w:p w:rsidR="00933754" w:rsidRPr="008A5D6E" w:rsidRDefault="00933754" w:rsidP="00933754">
      <w:pPr>
        <w:pStyle w:val="a4"/>
        <w:shd w:val="clear" w:color="auto" w:fill="FFFFFF"/>
        <w:spacing w:before="0" w:beforeAutospacing="0" w:after="0" w:afterAutospacing="0"/>
        <w:jc w:val="both"/>
        <w:rPr>
          <w:rStyle w:val="a6"/>
          <w:sz w:val="20"/>
          <w:szCs w:val="14"/>
        </w:rPr>
      </w:pPr>
    </w:p>
    <w:p w:rsidR="00582667" w:rsidRPr="008A5D6E" w:rsidRDefault="00582667" w:rsidP="00933754">
      <w:pPr>
        <w:pStyle w:val="a4"/>
        <w:shd w:val="clear" w:color="auto" w:fill="FFFFFF"/>
        <w:spacing w:before="0" w:beforeAutospacing="0" w:after="0" w:afterAutospacing="0"/>
        <w:jc w:val="both"/>
        <w:rPr>
          <w:sz w:val="20"/>
          <w:szCs w:val="14"/>
        </w:rPr>
      </w:pPr>
      <w:r w:rsidRPr="008A5D6E">
        <w:rPr>
          <w:sz w:val="20"/>
          <w:szCs w:val="14"/>
        </w:rPr>
        <w:t>В случае принятия документов заявителя к рассмотрению и наличия технической возможности подключения (технологического присоединения), а также при условии наличия в инвестиционных программах организаций водопроводно-канализационного хозяйства мероприятий, обеспечивающих техническую возможность подключения (технологического присоединения), организация водопроводно-канализационного хозяйства в течение 30 календарных дней направляет заявителю условия подключения (технологического присоединения).</w:t>
      </w:r>
    </w:p>
    <w:p w:rsidR="008A5D6E" w:rsidRPr="00EC03BB" w:rsidRDefault="00EC03BB" w:rsidP="00EC03BB">
      <w:pPr>
        <w:pStyle w:val="a4"/>
        <w:numPr>
          <w:ilvl w:val="1"/>
          <w:numId w:val="4"/>
        </w:numPr>
        <w:shd w:val="clear" w:color="auto" w:fill="FFFFFF"/>
        <w:spacing w:after="0"/>
        <w:ind w:left="426" w:hanging="142"/>
        <w:jc w:val="both"/>
        <w:rPr>
          <w:rStyle w:val="a5"/>
          <w:i w:val="0"/>
          <w:iCs w:val="0"/>
          <w:sz w:val="20"/>
          <w:szCs w:val="14"/>
        </w:rPr>
      </w:pPr>
      <w:proofErr w:type="spellStart"/>
      <w:r>
        <w:rPr>
          <w:sz w:val="20"/>
          <w:szCs w:val="14"/>
        </w:rPr>
        <w:t>Образец-з</w:t>
      </w:r>
      <w:r w:rsidR="008A5D6E" w:rsidRPr="00EC03BB">
        <w:rPr>
          <w:sz w:val="20"/>
          <w:szCs w:val="14"/>
        </w:rPr>
        <w:t>аявлени</w:t>
      </w:r>
      <w:r>
        <w:rPr>
          <w:sz w:val="20"/>
          <w:szCs w:val="14"/>
        </w:rPr>
        <w:t>я</w:t>
      </w:r>
      <w:proofErr w:type="spellEnd"/>
      <w:r>
        <w:rPr>
          <w:sz w:val="20"/>
          <w:szCs w:val="14"/>
        </w:rPr>
        <w:t xml:space="preserve"> на</w:t>
      </w:r>
      <w:r w:rsidR="008A5D6E" w:rsidRPr="00EC03BB">
        <w:rPr>
          <w:sz w:val="20"/>
          <w:szCs w:val="14"/>
        </w:rPr>
        <w:t xml:space="preserve"> подключени</w:t>
      </w:r>
      <w:r>
        <w:rPr>
          <w:sz w:val="20"/>
          <w:szCs w:val="14"/>
        </w:rPr>
        <w:t>е</w:t>
      </w:r>
      <w:r w:rsidR="008A5D6E" w:rsidRPr="00EC03BB">
        <w:rPr>
          <w:sz w:val="20"/>
          <w:szCs w:val="14"/>
        </w:rPr>
        <w:t xml:space="preserve"> </w:t>
      </w:r>
      <w:r w:rsidR="008A5D6E" w:rsidRPr="00EC03BB">
        <w:rPr>
          <w:sz w:val="20"/>
          <w:szCs w:val="14"/>
        </w:rPr>
        <w:t>к сетям инж</w:t>
      </w:r>
      <w:r w:rsidRPr="00EC03BB">
        <w:rPr>
          <w:sz w:val="20"/>
          <w:szCs w:val="14"/>
        </w:rPr>
        <w:t xml:space="preserve">енерно-технического обеспечения </w:t>
      </w:r>
      <w:r>
        <w:rPr>
          <w:sz w:val="20"/>
          <w:szCs w:val="14"/>
        </w:rPr>
        <w:t xml:space="preserve">для </w:t>
      </w:r>
      <w:r>
        <w:rPr>
          <w:sz w:val="20"/>
          <w:szCs w:val="14"/>
        </w:rPr>
        <w:br/>
        <w:t>физических лиц</w:t>
      </w:r>
      <w:proofErr w:type="gramStart"/>
      <w:r>
        <w:rPr>
          <w:sz w:val="20"/>
          <w:szCs w:val="14"/>
        </w:rPr>
        <w:t>.</w:t>
      </w:r>
      <w:proofErr w:type="gramEnd"/>
      <w:r>
        <w:rPr>
          <w:sz w:val="20"/>
          <w:szCs w:val="14"/>
        </w:rPr>
        <w:t xml:space="preserve">    </w:t>
      </w:r>
      <w:hyperlink r:id="rId9" w:history="1">
        <w:proofErr w:type="gramStart"/>
        <w:r w:rsidRPr="008A5D6E">
          <w:rPr>
            <w:rStyle w:val="a5"/>
            <w:b/>
            <w:sz w:val="20"/>
            <w:szCs w:val="20"/>
          </w:rPr>
          <w:t>с</w:t>
        </w:r>
        <w:proofErr w:type="gramEnd"/>
        <w:r w:rsidRPr="008A5D6E">
          <w:rPr>
            <w:rStyle w:val="a5"/>
            <w:b/>
            <w:sz w:val="20"/>
            <w:szCs w:val="20"/>
          </w:rPr>
          <w:t>качать</w:t>
        </w:r>
      </w:hyperlink>
      <w:r w:rsidRPr="008A5D6E">
        <w:rPr>
          <w:b/>
          <w:sz w:val="20"/>
          <w:szCs w:val="20"/>
        </w:rPr>
        <w:t> </w:t>
      </w:r>
      <w:r w:rsidRPr="008A5D6E">
        <w:rPr>
          <w:rStyle w:val="a5"/>
          <w:b/>
          <w:sz w:val="20"/>
          <w:szCs w:val="20"/>
        </w:rPr>
        <w:t>(</w:t>
      </w:r>
      <w:proofErr w:type="spellStart"/>
      <w:r w:rsidRPr="008A5D6E">
        <w:rPr>
          <w:rStyle w:val="a5"/>
          <w:b/>
          <w:sz w:val="20"/>
          <w:szCs w:val="20"/>
        </w:rPr>
        <w:t>doc</w:t>
      </w:r>
      <w:proofErr w:type="spellEnd"/>
      <w:r w:rsidRPr="008A5D6E">
        <w:rPr>
          <w:rStyle w:val="a5"/>
          <w:b/>
          <w:sz w:val="20"/>
          <w:szCs w:val="20"/>
        </w:rPr>
        <w:t>)</w:t>
      </w:r>
      <w:r>
        <w:rPr>
          <w:rStyle w:val="a5"/>
          <w:b/>
          <w:sz w:val="20"/>
          <w:szCs w:val="20"/>
        </w:rPr>
        <w:t>;</w:t>
      </w:r>
    </w:p>
    <w:p w:rsidR="00EC03BB" w:rsidRPr="00EC03BB" w:rsidRDefault="00EC03BB" w:rsidP="00EC03BB">
      <w:pPr>
        <w:pStyle w:val="a4"/>
        <w:numPr>
          <w:ilvl w:val="1"/>
          <w:numId w:val="4"/>
        </w:numPr>
        <w:shd w:val="clear" w:color="auto" w:fill="FFFFFF"/>
        <w:spacing w:after="0"/>
        <w:ind w:left="426" w:hanging="142"/>
        <w:jc w:val="both"/>
        <w:rPr>
          <w:rStyle w:val="a5"/>
          <w:i w:val="0"/>
          <w:iCs w:val="0"/>
          <w:sz w:val="20"/>
          <w:szCs w:val="14"/>
        </w:rPr>
      </w:pPr>
      <w:proofErr w:type="spellStart"/>
      <w:r>
        <w:rPr>
          <w:sz w:val="20"/>
          <w:szCs w:val="14"/>
        </w:rPr>
        <w:t>Образец-з</w:t>
      </w:r>
      <w:r w:rsidRPr="00EC03BB">
        <w:rPr>
          <w:sz w:val="20"/>
          <w:szCs w:val="14"/>
        </w:rPr>
        <w:t>аявлени</w:t>
      </w:r>
      <w:r>
        <w:rPr>
          <w:sz w:val="20"/>
          <w:szCs w:val="14"/>
        </w:rPr>
        <w:t>я</w:t>
      </w:r>
      <w:proofErr w:type="spellEnd"/>
      <w:r>
        <w:rPr>
          <w:sz w:val="20"/>
          <w:szCs w:val="14"/>
        </w:rPr>
        <w:t xml:space="preserve"> на</w:t>
      </w:r>
      <w:r w:rsidRPr="00EC03BB">
        <w:rPr>
          <w:sz w:val="20"/>
          <w:szCs w:val="14"/>
        </w:rPr>
        <w:t xml:space="preserve"> подключени</w:t>
      </w:r>
      <w:r>
        <w:rPr>
          <w:sz w:val="20"/>
          <w:szCs w:val="14"/>
        </w:rPr>
        <w:t>е</w:t>
      </w:r>
      <w:r w:rsidRPr="00EC03BB">
        <w:rPr>
          <w:sz w:val="20"/>
          <w:szCs w:val="14"/>
        </w:rPr>
        <w:t xml:space="preserve"> </w:t>
      </w:r>
      <w:r w:rsidRPr="00EC03BB">
        <w:rPr>
          <w:sz w:val="20"/>
          <w:szCs w:val="14"/>
        </w:rPr>
        <w:t>к сетям инж</w:t>
      </w:r>
      <w:r w:rsidRPr="00EC03BB">
        <w:rPr>
          <w:sz w:val="20"/>
          <w:szCs w:val="14"/>
        </w:rPr>
        <w:t xml:space="preserve">енерно-технического обеспечения </w:t>
      </w:r>
      <w:r>
        <w:rPr>
          <w:sz w:val="20"/>
          <w:szCs w:val="14"/>
        </w:rPr>
        <w:t xml:space="preserve">для </w:t>
      </w:r>
      <w:r>
        <w:rPr>
          <w:sz w:val="20"/>
          <w:szCs w:val="14"/>
        </w:rPr>
        <w:br/>
        <w:t>юридических лиц</w:t>
      </w:r>
      <w:proofErr w:type="gramStart"/>
      <w:r>
        <w:rPr>
          <w:sz w:val="20"/>
          <w:szCs w:val="14"/>
        </w:rPr>
        <w:t>.</w:t>
      </w:r>
      <w:proofErr w:type="gramEnd"/>
      <w:r>
        <w:rPr>
          <w:sz w:val="20"/>
          <w:szCs w:val="14"/>
        </w:rPr>
        <w:t xml:space="preserve">    </w:t>
      </w:r>
      <w:hyperlink r:id="rId10" w:history="1">
        <w:proofErr w:type="gramStart"/>
        <w:r w:rsidRPr="008A5D6E">
          <w:rPr>
            <w:rStyle w:val="a5"/>
            <w:b/>
            <w:sz w:val="20"/>
            <w:szCs w:val="20"/>
          </w:rPr>
          <w:t>с</w:t>
        </w:r>
        <w:proofErr w:type="gramEnd"/>
        <w:r w:rsidRPr="008A5D6E">
          <w:rPr>
            <w:rStyle w:val="a5"/>
            <w:b/>
            <w:sz w:val="20"/>
            <w:szCs w:val="20"/>
          </w:rPr>
          <w:t>качать</w:t>
        </w:r>
      </w:hyperlink>
      <w:r w:rsidRPr="008A5D6E">
        <w:rPr>
          <w:b/>
          <w:sz w:val="20"/>
          <w:szCs w:val="20"/>
        </w:rPr>
        <w:t> </w:t>
      </w:r>
      <w:r w:rsidRPr="008A5D6E">
        <w:rPr>
          <w:rStyle w:val="a5"/>
          <w:b/>
          <w:sz w:val="20"/>
          <w:szCs w:val="20"/>
        </w:rPr>
        <w:t>(</w:t>
      </w:r>
      <w:proofErr w:type="spellStart"/>
      <w:r w:rsidRPr="008A5D6E">
        <w:rPr>
          <w:rStyle w:val="a5"/>
          <w:b/>
          <w:sz w:val="20"/>
          <w:szCs w:val="20"/>
        </w:rPr>
        <w:t>doc</w:t>
      </w:r>
      <w:proofErr w:type="spellEnd"/>
      <w:r w:rsidRPr="008A5D6E">
        <w:rPr>
          <w:rStyle w:val="a5"/>
          <w:b/>
          <w:sz w:val="20"/>
          <w:szCs w:val="20"/>
        </w:rPr>
        <w:t>)</w:t>
      </w:r>
      <w:r>
        <w:rPr>
          <w:rStyle w:val="a5"/>
          <w:b/>
          <w:sz w:val="20"/>
          <w:szCs w:val="20"/>
        </w:rPr>
        <w:t>;</w:t>
      </w:r>
    </w:p>
    <w:p w:rsidR="00582667" w:rsidRPr="008A5D6E" w:rsidRDefault="00582667" w:rsidP="00582667">
      <w:pPr>
        <w:pStyle w:val="a4"/>
        <w:shd w:val="clear" w:color="auto" w:fill="FFFFFF"/>
        <w:spacing w:before="0" w:beforeAutospacing="0" w:afterAutospacing="0"/>
        <w:jc w:val="both"/>
        <w:rPr>
          <w:sz w:val="20"/>
          <w:szCs w:val="14"/>
        </w:rPr>
      </w:pPr>
      <w:r w:rsidRPr="008A5D6E">
        <w:rPr>
          <w:sz w:val="20"/>
          <w:szCs w:val="14"/>
        </w:rPr>
        <w:t xml:space="preserve">Ориентировочную плату за подключение, исходя из определенной точки подключения и с учетом нагрузки заявителя, </w:t>
      </w:r>
      <w:proofErr w:type="gramStart"/>
      <w:r w:rsidRPr="008A5D6E">
        <w:rPr>
          <w:sz w:val="20"/>
          <w:szCs w:val="14"/>
        </w:rPr>
        <w:t>возможно</w:t>
      </w:r>
      <w:proofErr w:type="gramEnd"/>
      <w:r w:rsidRPr="008A5D6E">
        <w:rPr>
          <w:sz w:val="20"/>
          <w:szCs w:val="14"/>
        </w:rPr>
        <w:t xml:space="preserve"> рассчитать с помощью </w:t>
      </w:r>
      <w:r w:rsidRPr="008A5D6E">
        <w:rPr>
          <w:rStyle w:val="a6"/>
          <w:sz w:val="20"/>
          <w:szCs w:val="14"/>
        </w:rPr>
        <w:t>ресурсного калькулятора</w:t>
      </w:r>
      <w:r w:rsidRPr="008A5D6E">
        <w:rPr>
          <w:sz w:val="20"/>
          <w:szCs w:val="14"/>
        </w:rPr>
        <w:t>, который размещен на официальном сайте Министерства ЖКХ Ростовской области </w:t>
      </w:r>
      <w:r w:rsidR="00790407" w:rsidRPr="008A5D6E">
        <w:rPr>
          <w:sz w:val="20"/>
          <w:szCs w:val="14"/>
          <w:u w:val="single"/>
        </w:rPr>
        <w:t>http://minjkh.donland.ru</w:t>
      </w:r>
    </w:p>
    <w:p w:rsidR="00582667" w:rsidRDefault="00582667" w:rsidP="00582667">
      <w:pPr>
        <w:pStyle w:val="a4"/>
        <w:shd w:val="clear" w:color="auto" w:fill="FFFFFF"/>
        <w:spacing w:before="0" w:beforeAutospacing="0" w:afterAutospacing="0"/>
        <w:jc w:val="both"/>
        <w:rPr>
          <w:sz w:val="20"/>
          <w:szCs w:val="14"/>
        </w:rPr>
      </w:pPr>
      <w:r w:rsidRPr="008A5D6E">
        <w:rPr>
          <w:sz w:val="20"/>
          <w:szCs w:val="14"/>
        </w:rPr>
        <w:t xml:space="preserve">Определение точной стоимости платы за подключение (техническое присоединение) возможно после утверждения Инвестиционной программы для </w:t>
      </w:r>
      <w:r w:rsidR="00790407" w:rsidRPr="008A5D6E">
        <w:rPr>
          <w:rStyle w:val="a5"/>
          <w:rFonts w:eastAsiaTheme="majorEastAsia"/>
          <w:i w:val="0"/>
          <w:sz w:val="20"/>
          <w:szCs w:val="14"/>
        </w:rPr>
        <w:t xml:space="preserve">«Мясниковское ВКХ» </w:t>
      </w:r>
      <w:r w:rsidRPr="008A5D6E">
        <w:rPr>
          <w:sz w:val="20"/>
          <w:szCs w:val="14"/>
        </w:rPr>
        <w:t>и утверждения тарифов на подключение в сфере водоснабжения и водоотведения Региональной службой по тарифам Ростовской области.</w:t>
      </w:r>
    </w:p>
    <w:p w:rsidR="008A5D6E" w:rsidRPr="008A5D6E" w:rsidRDefault="008A5D6E" w:rsidP="00582667">
      <w:pPr>
        <w:pStyle w:val="a4"/>
        <w:shd w:val="clear" w:color="auto" w:fill="FFFFFF"/>
        <w:spacing w:before="0" w:beforeAutospacing="0" w:afterAutospacing="0"/>
        <w:jc w:val="both"/>
        <w:rPr>
          <w:sz w:val="20"/>
          <w:szCs w:val="14"/>
        </w:rPr>
      </w:pPr>
    </w:p>
    <w:p w:rsidR="00582667" w:rsidRPr="008A5D6E" w:rsidRDefault="00582667" w:rsidP="00582667">
      <w:pPr>
        <w:pStyle w:val="a4"/>
        <w:shd w:val="clear" w:color="auto" w:fill="FFFFFF"/>
        <w:spacing w:before="0" w:beforeAutospacing="0" w:afterAutospacing="0"/>
        <w:jc w:val="both"/>
        <w:rPr>
          <w:sz w:val="20"/>
          <w:szCs w:val="14"/>
        </w:rPr>
      </w:pPr>
      <w:r w:rsidRPr="008A5D6E">
        <w:rPr>
          <w:rStyle w:val="a6"/>
          <w:sz w:val="20"/>
          <w:szCs w:val="14"/>
        </w:rPr>
        <w:t>ЗАКЛЮЧЕНИЕ ДОГОВОРОВ</w:t>
      </w:r>
    </w:p>
    <w:p w:rsidR="00582667" w:rsidRPr="008A5D6E" w:rsidRDefault="00582667" w:rsidP="00582667">
      <w:pPr>
        <w:pStyle w:val="a4"/>
        <w:shd w:val="clear" w:color="auto" w:fill="FFFFFF"/>
        <w:spacing w:before="0" w:beforeAutospacing="0" w:afterAutospacing="0"/>
        <w:jc w:val="both"/>
        <w:rPr>
          <w:sz w:val="20"/>
          <w:szCs w:val="14"/>
        </w:rPr>
      </w:pPr>
      <w:r w:rsidRPr="008A5D6E">
        <w:rPr>
          <w:rStyle w:val="a6"/>
          <w:sz w:val="20"/>
          <w:szCs w:val="14"/>
        </w:rPr>
        <w:t>Юридические лица, ИП, ФЛ, лица, осуществляющие коммерческую деятельность</w:t>
      </w:r>
    </w:p>
    <w:p w:rsidR="00582667" w:rsidRPr="008A5D6E" w:rsidRDefault="00582667" w:rsidP="00582667">
      <w:pPr>
        <w:pStyle w:val="a4"/>
        <w:shd w:val="clear" w:color="auto" w:fill="FFFFFF"/>
        <w:spacing w:before="0" w:beforeAutospacing="0" w:afterAutospacing="0"/>
        <w:jc w:val="both"/>
        <w:rPr>
          <w:sz w:val="20"/>
          <w:szCs w:val="14"/>
        </w:rPr>
      </w:pPr>
      <w:r w:rsidRPr="008A5D6E">
        <w:rPr>
          <w:sz w:val="20"/>
          <w:szCs w:val="14"/>
          <w:u w:val="single"/>
        </w:rPr>
        <w:t>Для заключения договора абонент подает заявку, в которой указываются следующие сведения:</w:t>
      </w:r>
    </w:p>
    <w:p w:rsidR="00582667" w:rsidRPr="008A5D6E" w:rsidRDefault="00582667" w:rsidP="00582667">
      <w:pPr>
        <w:pStyle w:val="a4"/>
        <w:shd w:val="clear" w:color="auto" w:fill="FFFFFF"/>
        <w:spacing w:before="0" w:beforeAutospacing="0" w:afterAutospacing="0"/>
        <w:jc w:val="both"/>
        <w:rPr>
          <w:sz w:val="20"/>
          <w:szCs w:val="14"/>
        </w:rPr>
      </w:pPr>
      <w:r w:rsidRPr="008A5D6E">
        <w:rPr>
          <w:rStyle w:val="a5"/>
          <w:rFonts w:eastAsiaTheme="majorEastAsia"/>
          <w:sz w:val="20"/>
          <w:szCs w:val="14"/>
        </w:rPr>
        <w:t>а) реквизиты абонента;</w:t>
      </w:r>
    </w:p>
    <w:p w:rsidR="00582667" w:rsidRPr="008A5D6E" w:rsidRDefault="00582667" w:rsidP="00582667">
      <w:pPr>
        <w:pStyle w:val="a4"/>
        <w:shd w:val="clear" w:color="auto" w:fill="FFFFFF"/>
        <w:spacing w:before="0" w:beforeAutospacing="0" w:afterAutospacing="0"/>
        <w:jc w:val="both"/>
        <w:rPr>
          <w:sz w:val="20"/>
          <w:szCs w:val="14"/>
        </w:rPr>
      </w:pPr>
      <w:r w:rsidRPr="008A5D6E">
        <w:rPr>
          <w:rStyle w:val="a5"/>
          <w:rFonts w:eastAsiaTheme="majorEastAsia"/>
          <w:sz w:val="20"/>
          <w:szCs w:val="14"/>
        </w:rPr>
        <w:t>б) наименование и местонахождение объектов абонентов, в отношении которых будет заключен договор холодного водоснабжения/договор водоотведения;</w:t>
      </w:r>
    </w:p>
    <w:p w:rsidR="00582667" w:rsidRPr="008A5D6E" w:rsidRDefault="00582667" w:rsidP="00582667">
      <w:pPr>
        <w:pStyle w:val="a4"/>
        <w:shd w:val="clear" w:color="auto" w:fill="FFFFFF"/>
        <w:spacing w:before="0" w:beforeAutospacing="0" w:afterAutospacing="0"/>
        <w:jc w:val="both"/>
        <w:rPr>
          <w:sz w:val="20"/>
          <w:szCs w:val="14"/>
        </w:rPr>
      </w:pPr>
      <w:r w:rsidRPr="008A5D6E">
        <w:rPr>
          <w:rStyle w:val="a5"/>
          <w:rFonts w:eastAsiaTheme="majorEastAsia"/>
          <w:sz w:val="20"/>
          <w:szCs w:val="14"/>
        </w:rPr>
        <w:t>в) информация об используемых источниках водоснабжения, включая объем забираемой воды и основания для забора воды из источника, организациях, через водопроводные сети которых осуществляется водоснабжение, объеме получаемой воды;</w:t>
      </w:r>
    </w:p>
    <w:p w:rsidR="00582667" w:rsidRPr="008A5D6E" w:rsidRDefault="00582667" w:rsidP="00582667">
      <w:pPr>
        <w:pStyle w:val="a4"/>
        <w:shd w:val="clear" w:color="auto" w:fill="FFFFFF"/>
        <w:spacing w:before="0" w:beforeAutospacing="0" w:afterAutospacing="0"/>
        <w:jc w:val="both"/>
        <w:rPr>
          <w:sz w:val="20"/>
          <w:szCs w:val="14"/>
        </w:rPr>
      </w:pPr>
      <w:proofErr w:type="gramStart"/>
      <w:r w:rsidRPr="008A5D6E">
        <w:rPr>
          <w:rStyle w:val="a5"/>
          <w:rFonts w:eastAsiaTheme="majorEastAsia"/>
          <w:sz w:val="20"/>
          <w:szCs w:val="14"/>
        </w:rPr>
        <w:t xml:space="preserve">г) состав и свойства сточных вод, предполагаемых к отведению в централизованную систему водоотведения, и динамика их изменения в течение года (только для абонентов, в отношении которых устанавливаются нормативы допустимых сбросов загрязняющих веществ, иных веществ и микроорганизмов (далее – нормативы допустимых сбросов абонентов), нормативы водоотведения по составу сточных вод, а также требования к составу и свойствам сточных вод, отводимых в </w:t>
      </w:r>
      <w:r w:rsidRPr="008A5D6E">
        <w:rPr>
          <w:rStyle w:val="a5"/>
          <w:rFonts w:eastAsiaTheme="majorEastAsia"/>
          <w:sz w:val="20"/>
          <w:szCs w:val="14"/>
        </w:rPr>
        <w:lastRenderedPageBreak/>
        <w:t>централизованную систему</w:t>
      </w:r>
      <w:proofErr w:type="gramEnd"/>
      <w:r w:rsidRPr="008A5D6E">
        <w:rPr>
          <w:rStyle w:val="a5"/>
          <w:rFonts w:eastAsiaTheme="majorEastAsia"/>
          <w:sz w:val="20"/>
          <w:szCs w:val="14"/>
        </w:rPr>
        <w:t xml:space="preserve"> водоотведения, установленные в целях предотвращения негативного воздействия на работу централизованной системы водоотведения);</w:t>
      </w:r>
    </w:p>
    <w:p w:rsidR="00582667" w:rsidRPr="008A5D6E" w:rsidRDefault="00582667" w:rsidP="00582667">
      <w:pPr>
        <w:pStyle w:val="a4"/>
        <w:shd w:val="clear" w:color="auto" w:fill="FFFFFF"/>
        <w:spacing w:before="0" w:beforeAutospacing="0" w:afterAutospacing="0"/>
        <w:jc w:val="both"/>
        <w:rPr>
          <w:sz w:val="20"/>
          <w:szCs w:val="14"/>
        </w:rPr>
      </w:pPr>
      <w:proofErr w:type="spellStart"/>
      <w:proofErr w:type="gramStart"/>
      <w:r w:rsidRPr="008A5D6E">
        <w:rPr>
          <w:rStyle w:val="a5"/>
          <w:rFonts w:eastAsiaTheme="majorEastAsia"/>
          <w:sz w:val="20"/>
          <w:szCs w:val="14"/>
        </w:rPr>
        <w:t>д</w:t>
      </w:r>
      <w:proofErr w:type="spellEnd"/>
      <w:r w:rsidRPr="008A5D6E">
        <w:rPr>
          <w:rStyle w:val="a5"/>
          <w:rFonts w:eastAsiaTheme="majorEastAsia"/>
          <w:sz w:val="20"/>
          <w:szCs w:val="14"/>
        </w:rPr>
        <w:t>) площадь и характеристика покрытия земельного участка, принадлежащего абоненту, на котором расположены здания и сооружения, принадлежащие абоненту на праве собственности или на ином законном основании, с которого осуществляется сброс поверхностных сточных вод в централизованную систему водоотведения, в том числе неорганизованный сброс поверхностных сточных вод;</w:t>
      </w:r>
      <w:proofErr w:type="gramEnd"/>
    </w:p>
    <w:p w:rsidR="00582667" w:rsidRPr="008A5D6E" w:rsidRDefault="00582667" w:rsidP="00582667">
      <w:pPr>
        <w:pStyle w:val="a4"/>
        <w:shd w:val="clear" w:color="auto" w:fill="FFFFFF"/>
        <w:spacing w:before="0" w:beforeAutospacing="0" w:afterAutospacing="0"/>
        <w:jc w:val="both"/>
        <w:rPr>
          <w:sz w:val="20"/>
          <w:szCs w:val="14"/>
        </w:rPr>
      </w:pPr>
      <w:r w:rsidRPr="008A5D6E">
        <w:rPr>
          <w:rStyle w:val="a5"/>
          <w:rFonts w:eastAsiaTheme="majorEastAsia"/>
          <w:sz w:val="20"/>
          <w:szCs w:val="14"/>
        </w:rPr>
        <w:t>е) сведения о виде деятельности, осуществляемой абонентом, необходимые для отнесения абонента к категории лиц, в отношении которых устанавливаются нормативы допустимых сбросов абонентов.</w:t>
      </w:r>
    </w:p>
    <w:p w:rsidR="00582667" w:rsidRPr="008A5D6E" w:rsidRDefault="00582667" w:rsidP="00582667">
      <w:pPr>
        <w:pStyle w:val="a4"/>
        <w:shd w:val="clear" w:color="auto" w:fill="FFFFFF"/>
        <w:spacing w:before="0" w:beforeAutospacing="0" w:afterAutospacing="0"/>
        <w:jc w:val="both"/>
        <w:rPr>
          <w:sz w:val="20"/>
          <w:szCs w:val="14"/>
        </w:rPr>
      </w:pPr>
      <w:r w:rsidRPr="008A5D6E">
        <w:rPr>
          <w:rStyle w:val="a6"/>
          <w:sz w:val="20"/>
          <w:szCs w:val="14"/>
          <w:u w:val="single"/>
        </w:rPr>
        <w:t>К заявке абонента прилагаются следующие документы:</w:t>
      </w:r>
    </w:p>
    <w:p w:rsidR="00582667" w:rsidRPr="008A5D6E" w:rsidRDefault="00582667" w:rsidP="00582667">
      <w:pPr>
        <w:pStyle w:val="a4"/>
        <w:shd w:val="clear" w:color="auto" w:fill="FFFFFF"/>
        <w:spacing w:before="0" w:beforeAutospacing="0" w:afterAutospacing="0"/>
        <w:jc w:val="both"/>
        <w:rPr>
          <w:sz w:val="20"/>
          <w:szCs w:val="14"/>
        </w:rPr>
      </w:pPr>
      <w:r w:rsidRPr="008A5D6E">
        <w:rPr>
          <w:rStyle w:val="a5"/>
          <w:rFonts w:eastAsiaTheme="majorEastAsia"/>
          <w:sz w:val="20"/>
          <w:szCs w:val="14"/>
        </w:rPr>
        <w:t xml:space="preserve">а) копия документа, подтверждающего право собственности или иное законное основание возникновения прав владения и (или) пользования на объект у абонента, в том числе на водопроводные и (или) канализационные сети и иные устройства, необходимые для присоединения к централизованным системам холодного водоснабжения и (или) водоотведения, приборы учета. Абоненты, не имеющие непосредственного подключения к объектам централизованной системы водоснабжения или водоотведения, принадлежащим организации водопроводно-канализационного хозяйства на праве собственности или ином законном основании, обязаны представить акт разграничения эксплуатационной ответственности с лицами, владеющими на праве собственности или ином законном основании водопроводными и (или) канализационными сетями, за исключением случаев, если объекты таких абонентов подключены к бесхозяйным сетям, а </w:t>
      </w:r>
      <w:proofErr w:type="gramStart"/>
      <w:r w:rsidRPr="008A5D6E">
        <w:rPr>
          <w:rStyle w:val="a5"/>
          <w:rFonts w:eastAsiaTheme="majorEastAsia"/>
          <w:sz w:val="20"/>
          <w:szCs w:val="14"/>
        </w:rPr>
        <w:t>также</w:t>
      </w:r>
      <w:proofErr w:type="gramEnd"/>
      <w:r w:rsidRPr="008A5D6E">
        <w:rPr>
          <w:rStyle w:val="a5"/>
          <w:rFonts w:eastAsiaTheme="majorEastAsia"/>
          <w:sz w:val="20"/>
          <w:szCs w:val="14"/>
        </w:rPr>
        <w:t xml:space="preserve"> если осуществляется неорганизованный сброс поверхностных сточных вод с территорий абонентов в централизованную систему водоотведения;</w:t>
      </w:r>
    </w:p>
    <w:p w:rsidR="00582667" w:rsidRPr="008A5D6E" w:rsidRDefault="00582667" w:rsidP="00582667">
      <w:pPr>
        <w:pStyle w:val="a4"/>
        <w:shd w:val="clear" w:color="auto" w:fill="FFFFFF"/>
        <w:spacing w:before="0" w:beforeAutospacing="0" w:afterAutospacing="0"/>
        <w:jc w:val="both"/>
        <w:rPr>
          <w:sz w:val="20"/>
          <w:szCs w:val="14"/>
        </w:rPr>
      </w:pPr>
      <w:proofErr w:type="gramStart"/>
      <w:r w:rsidRPr="008A5D6E">
        <w:rPr>
          <w:rStyle w:val="a5"/>
          <w:rFonts w:eastAsiaTheme="majorEastAsia"/>
          <w:sz w:val="20"/>
          <w:szCs w:val="14"/>
        </w:rPr>
        <w:t>б) доверенность или иные документы, которые в соответствии с законодательством Российской Федерации подтверждают полномочия представителя абонента, действующего от имени абонента, на заключение договора холодного водоснабжения, договора водоотведения или единого договора холодного водоснабжения и водоотведения (для физических лиц – копия паспорта, иного документа, удостоверяющего личность на территории Российской Федерации в соответствии с законодательством Российской Федерации);</w:t>
      </w:r>
      <w:proofErr w:type="gramEnd"/>
    </w:p>
    <w:p w:rsidR="00582667" w:rsidRPr="008A5D6E" w:rsidRDefault="00582667" w:rsidP="00582667">
      <w:pPr>
        <w:pStyle w:val="a4"/>
        <w:shd w:val="clear" w:color="auto" w:fill="FFFFFF"/>
        <w:spacing w:before="0" w:beforeAutospacing="0" w:afterAutospacing="0"/>
        <w:jc w:val="both"/>
        <w:rPr>
          <w:sz w:val="20"/>
          <w:szCs w:val="14"/>
        </w:rPr>
      </w:pPr>
      <w:proofErr w:type="gramStart"/>
      <w:r w:rsidRPr="008A5D6E">
        <w:rPr>
          <w:rStyle w:val="a5"/>
          <w:rFonts w:eastAsiaTheme="majorEastAsia"/>
          <w:sz w:val="20"/>
          <w:szCs w:val="14"/>
        </w:rPr>
        <w:t>в) копии документов, подтверждающих подключение (технологическое присоединение) объектов абонента к централизованным системам холодного водоснабжения и (или) водоотведения на законных основаниях, в том числе договора о подключении (технологическом присоединении), условий подключения (технологического присоединения) к централизованным системам водоснабжения и (или) водоотведения (далее – условия подключения (технологического присоединения), а также копии акта о подключении (технологическом присоединении) объекта, акта о промывке и дезинфекции внутриплощадочных и</w:t>
      </w:r>
      <w:proofErr w:type="gramEnd"/>
      <w:r w:rsidRPr="008A5D6E">
        <w:rPr>
          <w:rStyle w:val="a5"/>
          <w:rFonts w:eastAsiaTheme="majorEastAsia"/>
          <w:sz w:val="20"/>
          <w:szCs w:val="14"/>
        </w:rPr>
        <w:t xml:space="preserve"> внутридомовых сетей и оборудования (в случае заключения договора холодного водоснабжения или единого договора холодного водоснабжения и водоотведения) или иных документов;</w:t>
      </w:r>
    </w:p>
    <w:p w:rsidR="00582667" w:rsidRPr="008A5D6E" w:rsidRDefault="00582667" w:rsidP="00582667">
      <w:pPr>
        <w:pStyle w:val="a4"/>
        <w:shd w:val="clear" w:color="auto" w:fill="FFFFFF"/>
        <w:spacing w:before="0" w:beforeAutospacing="0" w:afterAutospacing="0"/>
        <w:jc w:val="both"/>
        <w:rPr>
          <w:sz w:val="20"/>
          <w:szCs w:val="14"/>
        </w:rPr>
      </w:pPr>
      <w:proofErr w:type="gramStart"/>
      <w:r w:rsidRPr="008A5D6E">
        <w:rPr>
          <w:rStyle w:val="a5"/>
          <w:rFonts w:eastAsiaTheme="majorEastAsia"/>
          <w:sz w:val="20"/>
          <w:szCs w:val="14"/>
        </w:rPr>
        <w:t>г) копии технической документации на установленные приборы учета воды, сточных вод, подтверждающей соответствие таких приборов требованиям, установленным законодательством Российской Федерации об обеспечении единства измерений, сведения о показаниях приборов учета на дату заключения договора холодного водоснабжения, договора водоотведения или единого договора холодного водоснабжения и водоотведения либо на дату возникновения права абонента на объект, а также проекты установки (монтажа) приборов учета;</w:t>
      </w:r>
      <w:proofErr w:type="gramEnd"/>
    </w:p>
    <w:p w:rsidR="00582667" w:rsidRPr="008A5D6E" w:rsidRDefault="00582667" w:rsidP="00582667">
      <w:pPr>
        <w:pStyle w:val="a4"/>
        <w:shd w:val="clear" w:color="auto" w:fill="FFFFFF"/>
        <w:spacing w:before="0" w:beforeAutospacing="0" w:afterAutospacing="0"/>
        <w:jc w:val="both"/>
        <w:rPr>
          <w:sz w:val="20"/>
          <w:szCs w:val="14"/>
        </w:rPr>
      </w:pPr>
      <w:proofErr w:type="spellStart"/>
      <w:r w:rsidRPr="008A5D6E">
        <w:rPr>
          <w:rStyle w:val="a5"/>
          <w:rFonts w:eastAsiaTheme="majorEastAsia"/>
          <w:sz w:val="20"/>
          <w:szCs w:val="14"/>
        </w:rPr>
        <w:t>д</w:t>
      </w:r>
      <w:proofErr w:type="spellEnd"/>
      <w:r w:rsidRPr="008A5D6E">
        <w:rPr>
          <w:rStyle w:val="a5"/>
          <w:rFonts w:eastAsiaTheme="majorEastAsia"/>
          <w:sz w:val="20"/>
          <w:szCs w:val="14"/>
        </w:rPr>
        <w:t>) схема размещения мест для отбора проб воды и (или) сточных вод;</w:t>
      </w:r>
    </w:p>
    <w:p w:rsidR="00582667" w:rsidRPr="008A5D6E" w:rsidRDefault="00582667" w:rsidP="00582667">
      <w:pPr>
        <w:pStyle w:val="a4"/>
        <w:shd w:val="clear" w:color="auto" w:fill="FFFFFF"/>
        <w:spacing w:before="0" w:beforeAutospacing="0" w:afterAutospacing="0"/>
        <w:jc w:val="both"/>
        <w:rPr>
          <w:sz w:val="20"/>
          <w:szCs w:val="14"/>
        </w:rPr>
      </w:pPr>
      <w:r w:rsidRPr="008A5D6E">
        <w:rPr>
          <w:rStyle w:val="a5"/>
          <w:rFonts w:eastAsiaTheme="majorEastAsia"/>
          <w:sz w:val="20"/>
          <w:szCs w:val="14"/>
        </w:rPr>
        <w:t>е) копия документа, подтверждающего право пользования земельным участком, с территории которого осуществляется сброс поверхностных сточных вод в централизованную систему водоотведения, – для абонентов, в границах эксплуатационной ответственности которых осуществляется сброс поверхностных сточных вод в централизованную систему водоотведения;</w:t>
      </w:r>
    </w:p>
    <w:p w:rsidR="00582667" w:rsidRPr="008A5D6E" w:rsidRDefault="00582667" w:rsidP="00582667">
      <w:pPr>
        <w:pStyle w:val="a4"/>
        <w:shd w:val="clear" w:color="auto" w:fill="FFFFFF"/>
        <w:spacing w:before="0" w:beforeAutospacing="0" w:afterAutospacing="0"/>
        <w:jc w:val="both"/>
        <w:rPr>
          <w:sz w:val="20"/>
          <w:szCs w:val="14"/>
        </w:rPr>
      </w:pPr>
      <w:proofErr w:type="gramStart"/>
      <w:r w:rsidRPr="008A5D6E">
        <w:rPr>
          <w:rStyle w:val="a5"/>
          <w:rFonts w:eastAsiaTheme="majorEastAsia"/>
          <w:sz w:val="20"/>
          <w:szCs w:val="14"/>
        </w:rPr>
        <w:t>ж) баланс водопотребления и водоотведения подключаемого объекта в период использования максимальной величины мощности (нагрузки) с указанием целей использования холодной воды и распределением объемов подключаемой нагрузки по целям использования (на собственные нужды абонента, пожаротушение, периодические нужды, заполнение и опорожнение бассейнов, прием поверхностных сточных вод), а также с распределением общего объема сточных вод по канализационным выпускам (в процентах);</w:t>
      </w:r>
      <w:proofErr w:type="gramEnd"/>
    </w:p>
    <w:p w:rsidR="00582667" w:rsidRPr="008A5D6E" w:rsidRDefault="00582667" w:rsidP="00582667">
      <w:pPr>
        <w:pStyle w:val="a4"/>
        <w:shd w:val="clear" w:color="auto" w:fill="FFFFFF"/>
        <w:spacing w:before="0" w:beforeAutospacing="0" w:afterAutospacing="0"/>
        <w:jc w:val="both"/>
        <w:rPr>
          <w:sz w:val="20"/>
          <w:szCs w:val="14"/>
        </w:rPr>
      </w:pPr>
      <w:proofErr w:type="spellStart"/>
      <w:r w:rsidRPr="008A5D6E">
        <w:rPr>
          <w:rStyle w:val="a5"/>
          <w:rFonts w:eastAsiaTheme="majorEastAsia"/>
          <w:sz w:val="20"/>
          <w:szCs w:val="14"/>
        </w:rPr>
        <w:t>з</w:t>
      </w:r>
      <w:proofErr w:type="spellEnd"/>
      <w:r w:rsidRPr="008A5D6E">
        <w:rPr>
          <w:rStyle w:val="a5"/>
          <w:rFonts w:eastAsiaTheme="majorEastAsia"/>
          <w:sz w:val="20"/>
          <w:szCs w:val="14"/>
        </w:rPr>
        <w:t>) положительное заключение государственной или негосударственной экспертизы в случаях, когда проведение такой экспертизы необходимо в соответствии с Градостроительным кодексом Российской Федерации;</w:t>
      </w:r>
    </w:p>
    <w:p w:rsidR="00582667" w:rsidRPr="008A5D6E" w:rsidRDefault="00582667" w:rsidP="00582667">
      <w:pPr>
        <w:pStyle w:val="a4"/>
        <w:shd w:val="clear" w:color="auto" w:fill="FFFFFF"/>
        <w:spacing w:before="0" w:beforeAutospacing="0" w:afterAutospacing="0"/>
        <w:jc w:val="both"/>
        <w:rPr>
          <w:sz w:val="20"/>
          <w:szCs w:val="14"/>
        </w:rPr>
      </w:pPr>
      <w:r w:rsidRPr="008A5D6E">
        <w:rPr>
          <w:rStyle w:val="a5"/>
          <w:rFonts w:eastAsiaTheme="majorEastAsia"/>
          <w:sz w:val="20"/>
          <w:szCs w:val="14"/>
        </w:rPr>
        <w:t>и) копии документов, подтверждающих информацию об используемых источниках водоснабжения, в том числе договора водоснабжения с иными организациями, осуществляющими водоснабжение, договора водопользования и лицензии на пользование недрами;</w:t>
      </w:r>
    </w:p>
    <w:p w:rsidR="00582667" w:rsidRPr="008A5D6E" w:rsidRDefault="00582667" w:rsidP="00582667">
      <w:pPr>
        <w:pStyle w:val="a4"/>
        <w:shd w:val="clear" w:color="auto" w:fill="FFFFFF"/>
        <w:spacing w:before="0" w:beforeAutospacing="0" w:afterAutospacing="0"/>
        <w:jc w:val="both"/>
        <w:rPr>
          <w:sz w:val="20"/>
          <w:szCs w:val="14"/>
        </w:rPr>
      </w:pPr>
      <w:r w:rsidRPr="008A5D6E">
        <w:rPr>
          <w:rStyle w:val="a5"/>
          <w:rFonts w:eastAsiaTheme="majorEastAsia"/>
          <w:sz w:val="20"/>
          <w:szCs w:val="14"/>
        </w:rPr>
        <w:lastRenderedPageBreak/>
        <w:t>к) акты разграничения балансовой принадлежности и эксплуатационной ответственности абонента и организации водопроводно-канализационного хозяйства либо другого абонента по объектам централизованных систем холодного водоснабжения и (или) водоотведения, в том числе водопроводным и (или) канализационным сетям и сооружениям на них.</w:t>
      </w:r>
    </w:p>
    <w:p w:rsidR="00582667" w:rsidRPr="008A5D6E" w:rsidRDefault="00582667" w:rsidP="00582667">
      <w:pPr>
        <w:pStyle w:val="a4"/>
        <w:shd w:val="clear" w:color="auto" w:fill="FFFFFF"/>
        <w:spacing w:before="0" w:beforeAutospacing="0" w:afterAutospacing="0"/>
        <w:jc w:val="both"/>
        <w:rPr>
          <w:sz w:val="20"/>
          <w:szCs w:val="14"/>
        </w:rPr>
      </w:pPr>
      <w:r w:rsidRPr="008A5D6E">
        <w:rPr>
          <w:rStyle w:val="a6"/>
          <w:sz w:val="20"/>
          <w:szCs w:val="14"/>
        </w:rPr>
        <w:t>УК/ТСЖ/ЖСК</w:t>
      </w:r>
    </w:p>
    <w:p w:rsidR="00582667" w:rsidRPr="008A5D6E" w:rsidRDefault="00582667" w:rsidP="00582667">
      <w:pPr>
        <w:pStyle w:val="a4"/>
        <w:shd w:val="clear" w:color="auto" w:fill="FFFFFF"/>
        <w:spacing w:before="0" w:beforeAutospacing="0" w:afterAutospacing="0"/>
        <w:jc w:val="both"/>
        <w:rPr>
          <w:sz w:val="20"/>
          <w:szCs w:val="14"/>
        </w:rPr>
      </w:pPr>
      <w:r w:rsidRPr="008A5D6E">
        <w:rPr>
          <w:sz w:val="20"/>
          <w:szCs w:val="14"/>
          <w:u w:val="single"/>
        </w:rPr>
        <w:t>К заявке на заключение договора холодного водоснабжения/транспортировки сточных вод прилагаются следующие документы или их заверенные копии:</w:t>
      </w:r>
    </w:p>
    <w:p w:rsidR="00582667" w:rsidRPr="008A5D6E" w:rsidRDefault="00582667" w:rsidP="00582667">
      <w:pPr>
        <w:pStyle w:val="a4"/>
        <w:shd w:val="clear" w:color="auto" w:fill="FFFFFF"/>
        <w:spacing w:before="0" w:beforeAutospacing="0" w:afterAutospacing="0"/>
        <w:jc w:val="both"/>
        <w:rPr>
          <w:sz w:val="20"/>
          <w:szCs w:val="14"/>
        </w:rPr>
      </w:pPr>
      <w:r w:rsidRPr="008A5D6E">
        <w:rPr>
          <w:rStyle w:val="a5"/>
          <w:rFonts w:eastAsiaTheme="majorEastAsia"/>
          <w:sz w:val="20"/>
          <w:szCs w:val="14"/>
        </w:rPr>
        <w:t>а) правоустанавливающие документы исполнителя (свидетельство о государственной регистрации исполнителя в качестве юридического лица или индивидуального предпринимателя, свидетельство о постановке исполнителя на учет в налоговом органе, документы, подтверждающие полномочия лица, выступающего от имени исполнителя, а в случае, если исполнителем выступает индивидуальный предприниматель, – копия паспорта гражданина Российской Федерации);</w:t>
      </w:r>
    </w:p>
    <w:p w:rsidR="00582667" w:rsidRPr="008A5D6E" w:rsidRDefault="00582667" w:rsidP="00582667">
      <w:pPr>
        <w:pStyle w:val="a4"/>
        <w:shd w:val="clear" w:color="auto" w:fill="FFFFFF"/>
        <w:spacing w:before="0" w:beforeAutospacing="0" w:afterAutospacing="0"/>
        <w:jc w:val="both"/>
        <w:rPr>
          <w:sz w:val="20"/>
          <w:szCs w:val="14"/>
        </w:rPr>
      </w:pPr>
      <w:r w:rsidRPr="008A5D6E">
        <w:rPr>
          <w:rStyle w:val="a5"/>
          <w:rFonts w:eastAsiaTheme="majorEastAsia"/>
          <w:sz w:val="20"/>
          <w:szCs w:val="14"/>
        </w:rPr>
        <w:t>б) лицензия на осуществление предпринимательской деятельности по управлению многоквартирными домами – для управляющих организаций;</w:t>
      </w:r>
    </w:p>
    <w:p w:rsidR="00582667" w:rsidRPr="008A5D6E" w:rsidRDefault="00582667" w:rsidP="00582667">
      <w:pPr>
        <w:pStyle w:val="a4"/>
        <w:shd w:val="clear" w:color="auto" w:fill="FFFFFF"/>
        <w:spacing w:before="0" w:beforeAutospacing="0" w:afterAutospacing="0"/>
        <w:jc w:val="both"/>
        <w:rPr>
          <w:sz w:val="20"/>
          <w:szCs w:val="14"/>
        </w:rPr>
      </w:pPr>
      <w:r w:rsidRPr="008A5D6E">
        <w:rPr>
          <w:rStyle w:val="a5"/>
          <w:rFonts w:eastAsiaTheme="majorEastAsia"/>
          <w:sz w:val="20"/>
          <w:szCs w:val="14"/>
        </w:rPr>
        <w:t xml:space="preserve">в) документы, подтверждающие наличие у исполнителя обязанности по содержанию общего имущества в многоквартирном доме и по предоставлению соответствующей коммунальной услуги потребителям или обязанности по содержанию общего имущества в многоквартирном доме в случае заключения в соответствии с настоящими Правилами договора </w:t>
      </w:r>
      <w:proofErr w:type="spellStart"/>
      <w:r w:rsidRPr="008A5D6E">
        <w:rPr>
          <w:rStyle w:val="a5"/>
          <w:rFonts w:eastAsiaTheme="majorEastAsia"/>
          <w:sz w:val="20"/>
          <w:szCs w:val="14"/>
        </w:rPr>
        <w:t>ресурсоснабжения</w:t>
      </w:r>
      <w:proofErr w:type="spellEnd"/>
      <w:r w:rsidRPr="008A5D6E">
        <w:rPr>
          <w:rStyle w:val="a5"/>
          <w:rFonts w:eastAsiaTheme="majorEastAsia"/>
          <w:sz w:val="20"/>
          <w:szCs w:val="14"/>
        </w:rPr>
        <w:t xml:space="preserve"> в целях содержания общего имущества в многоквартирном доме:</w:t>
      </w:r>
    </w:p>
    <w:p w:rsidR="00582667" w:rsidRPr="008A5D6E" w:rsidRDefault="00582667" w:rsidP="00582667">
      <w:pPr>
        <w:pStyle w:val="a4"/>
        <w:shd w:val="clear" w:color="auto" w:fill="FFFFFF"/>
        <w:spacing w:before="0" w:beforeAutospacing="0" w:afterAutospacing="0"/>
        <w:jc w:val="both"/>
        <w:rPr>
          <w:sz w:val="20"/>
          <w:szCs w:val="14"/>
        </w:rPr>
      </w:pPr>
      <w:r w:rsidRPr="008A5D6E">
        <w:rPr>
          <w:rStyle w:val="a5"/>
          <w:rFonts w:eastAsiaTheme="majorEastAsia"/>
          <w:sz w:val="20"/>
          <w:szCs w:val="14"/>
        </w:rPr>
        <w:t> </w:t>
      </w:r>
      <w:r w:rsidRPr="008A5D6E">
        <w:rPr>
          <w:sz w:val="20"/>
          <w:szCs w:val="14"/>
          <w:u w:val="single"/>
        </w:rPr>
        <w:t>для управляющей организации:</w:t>
      </w:r>
    </w:p>
    <w:p w:rsidR="00582667" w:rsidRPr="008A5D6E" w:rsidRDefault="00582667" w:rsidP="00582667">
      <w:pPr>
        <w:pStyle w:val="a4"/>
        <w:shd w:val="clear" w:color="auto" w:fill="FFFFFF"/>
        <w:spacing w:before="0" w:beforeAutospacing="0" w:afterAutospacing="0"/>
        <w:jc w:val="both"/>
        <w:rPr>
          <w:sz w:val="20"/>
          <w:szCs w:val="14"/>
        </w:rPr>
      </w:pPr>
      <w:proofErr w:type="gramStart"/>
      <w:r w:rsidRPr="008A5D6E">
        <w:rPr>
          <w:rStyle w:val="a5"/>
          <w:rFonts w:eastAsiaTheme="majorEastAsia"/>
          <w:sz w:val="20"/>
          <w:szCs w:val="14"/>
        </w:rPr>
        <w:t>– если собственниками помещений в многоквартирном доме в качестве способа управления выбрано управление управляющей организацией, – протокол общего собрания собственников помещений в многоквартирном доме, на котором принято решение о выборе в качестве способа управления многоквартирным домом управление управляющей организацией, и протокол общего собрания собственников помещений в многоквартирном доме, на котором принято решение о выборе управляющей организации в лице той управляющей организации, которая</w:t>
      </w:r>
      <w:proofErr w:type="gramEnd"/>
      <w:r w:rsidRPr="008A5D6E">
        <w:rPr>
          <w:rStyle w:val="a5"/>
          <w:rFonts w:eastAsiaTheme="majorEastAsia"/>
          <w:sz w:val="20"/>
          <w:szCs w:val="14"/>
        </w:rPr>
        <w:t xml:space="preserve"> обращается с заявкой (офертой), а также договор управления многоквартирным домом (если таковой заключен);</w:t>
      </w:r>
    </w:p>
    <w:p w:rsidR="00582667" w:rsidRPr="008A5D6E" w:rsidRDefault="00582667" w:rsidP="00582667">
      <w:pPr>
        <w:pStyle w:val="a4"/>
        <w:shd w:val="clear" w:color="auto" w:fill="FFFFFF"/>
        <w:spacing w:before="0" w:beforeAutospacing="0" w:afterAutospacing="0"/>
        <w:jc w:val="both"/>
        <w:rPr>
          <w:sz w:val="20"/>
          <w:szCs w:val="14"/>
        </w:rPr>
      </w:pPr>
      <w:r w:rsidRPr="008A5D6E">
        <w:rPr>
          <w:rStyle w:val="a5"/>
          <w:rFonts w:eastAsiaTheme="majorEastAsia"/>
          <w:sz w:val="20"/>
          <w:szCs w:val="14"/>
        </w:rPr>
        <w:t>– если управляющая организация выбрана по конкурсу органом местного самоуправления в случаях, предусмотренных жилищным законодательством Российской Федерации, – протокол открытого конкурса по выбору управляющей организации и (или) договор управления многоквартирным домом (если таковой заключен);</w:t>
      </w:r>
    </w:p>
    <w:p w:rsidR="00582667" w:rsidRPr="008A5D6E" w:rsidRDefault="00582667" w:rsidP="00582667">
      <w:pPr>
        <w:pStyle w:val="a4"/>
        <w:shd w:val="clear" w:color="auto" w:fill="FFFFFF"/>
        <w:spacing w:before="0" w:beforeAutospacing="0" w:afterAutospacing="0"/>
        <w:jc w:val="both"/>
        <w:rPr>
          <w:sz w:val="20"/>
          <w:szCs w:val="14"/>
        </w:rPr>
      </w:pPr>
      <w:r w:rsidRPr="008A5D6E">
        <w:rPr>
          <w:rStyle w:val="a5"/>
          <w:rFonts w:eastAsiaTheme="majorEastAsia"/>
          <w:sz w:val="20"/>
          <w:szCs w:val="14"/>
        </w:rPr>
        <w:t>– если управляющая организация привлечена для управления многоквартирным домом товариществом или кооперативом, – протокол общего собрания собственников помещений в многоквартирном доме, на котором принято решение о выборе управляющей организации, и (или) договор управления многоквартирным домом, заключенный между товариществом или кооперативом и управляющей организацией;</w:t>
      </w:r>
    </w:p>
    <w:p w:rsidR="00582667" w:rsidRPr="008A5D6E" w:rsidRDefault="00582667" w:rsidP="00582667">
      <w:pPr>
        <w:pStyle w:val="a4"/>
        <w:shd w:val="clear" w:color="auto" w:fill="FFFFFF"/>
        <w:spacing w:before="0" w:beforeAutospacing="0" w:afterAutospacing="0"/>
        <w:jc w:val="both"/>
        <w:rPr>
          <w:sz w:val="20"/>
          <w:szCs w:val="14"/>
        </w:rPr>
      </w:pPr>
      <w:r w:rsidRPr="008A5D6E">
        <w:rPr>
          <w:sz w:val="20"/>
          <w:szCs w:val="14"/>
          <w:u w:val="single"/>
        </w:rPr>
        <w:t>для товарищества или кооператива:</w:t>
      </w:r>
    </w:p>
    <w:p w:rsidR="00582667" w:rsidRPr="008A5D6E" w:rsidRDefault="00582667" w:rsidP="00582667">
      <w:pPr>
        <w:pStyle w:val="a4"/>
        <w:shd w:val="clear" w:color="auto" w:fill="FFFFFF"/>
        <w:spacing w:before="0" w:beforeAutospacing="0" w:afterAutospacing="0"/>
        <w:jc w:val="both"/>
        <w:rPr>
          <w:sz w:val="20"/>
          <w:szCs w:val="14"/>
        </w:rPr>
      </w:pPr>
      <w:r w:rsidRPr="008A5D6E">
        <w:rPr>
          <w:rStyle w:val="a5"/>
          <w:rFonts w:eastAsiaTheme="majorEastAsia"/>
          <w:sz w:val="20"/>
          <w:szCs w:val="14"/>
        </w:rPr>
        <w:t>– протокол общего собрания собственников помещений в многоквартирном доме, в котором создано товарищество, или протокол общего собрания членов кооператива, в которых зафиксировано (отражено) решение о выборе в качестве способа управления многоквартирным домом управление соответственно товариществом или кооперативом;</w:t>
      </w:r>
    </w:p>
    <w:p w:rsidR="00582667" w:rsidRPr="008A5D6E" w:rsidRDefault="00582667" w:rsidP="00582667">
      <w:pPr>
        <w:pStyle w:val="a4"/>
        <w:shd w:val="clear" w:color="auto" w:fill="FFFFFF"/>
        <w:spacing w:before="0" w:beforeAutospacing="0" w:afterAutospacing="0"/>
        <w:jc w:val="both"/>
        <w:rPr>
          <w:sz w:val="20"/>
          <w:szCs w:val="14"/>
        </w:rPr>
      </w:pPr>
      <w:r w:rsidRPr="008A5D6E">
        <w:rPr>
          <w:rStyle w:val="a5"/>
          <w:rFonts w:eastAsiaTheme="majorEastAsia"/>
          <w:sz w:val="20"/>
          <w:szCs w:val="14"/>
        </w:rPr>
        <w:t>– устав товарищества или кооператива.</w:t>
      </w:r>
    </w:p>
    <w:p w:rsidR="00582667" w:rsidRPr="008A5D6E" w:rsidRDefault="00582667" w:rsidP="00582667">
      <w:pPr>
        <w:pStyle w:val="a4"/>
        <w:shd w:val="clear" w:color="auto" w:fill="FFFFFF"/>
        <w:spacing w:before="0" w:beforeAutospacing="0" w:afterAutospacing="0"/>
        <w:jc w:val="both"/>
        <w:rPr>
          <w:sz w:val="20"/>
          <w:szCs w:val="14"/>
        </w:rPr>
      </w:pPr>
      <w:proofErr w:type="gramStart"/>
      <w:r w:rsidRPr="008A5D6E">
        <w:rPr>
          <w:rStyle w:val="a5"/>
          <w:rFonts w:eastAsiaTheme="majorEastAsia"/>
          <w:sz w:val="20"/>
          <w:szCs w:val="14"/>
        </w:rPr>
        <w:t>г) документы, подтверждающие факт подключения (технологического присоединения) многоквартирного дома (жилого дома) в установленном порядке к централизованным сетям инженерно-технического обеспечения, по которым осуществляется подача соответствующего вида коммунального ресурса, предусмотренные нормативными правовыми актами, регулирующими отношения в сфере электроэнергетики, теплоснабжения, водоснабжения и (или) водоотведения, поставки газа (в случае, если ресурс, для снабжения которым направлена заявка (оферта), подается по централизованным сетям инженерно-технического обеспечения);</w:t>
      </w:r>
      <w:proofErr w:type="gramEnd"/>
    </w:p>
    <w:p w:rsidR="00582667" w:rsidRPr="008A5D6E" w:rsidRDefault="00582667" w:rsidP="00582667">
      <w:pPr>
        <w:pStyle w:val="a4"/>
        <w:shd w:val="clear" w:color="auto" w:fill="FFFFFF"/>
        <w:spacing w:before="0" w:beforeAutospacing="0" w:afterAutospacing="0"/>
        <w:jc w:val="both"/>
        <w:rPr>
          <w:sz w:val="20"/>
          <w:szCs w:val="14"/>
        </w:rPr>
      </w:pPr>
      <w:proofErr w:type="spellStart"/>
      <w:r w:rsidRPr="008A5D6E">
        <w:rPr>
          <w:rStyle w:val="a5"/>
          <w:rFonts w:eastAsiaTheme="majorEastAsia"/>
          <w:sz w:val="20"/>
          <w:szCs w:val="14"/>
        </w:rPr>
        <w:t>д</w:t>
      </w:r>
      <w:proofErr w:type="spellEnd"/>
      <w:r w:rsidRPr="008A5D6E">
        <w:rPr>
          <w:rStyle w:val="a5"/>
          <w:rFonts w:eastAsiaTheme="majorEastAsia"/>
          <w:sz w:val="20"/>
          <w:szCs w:val="14"/>
        </w:rPr>
        <w:t>) документы об установке и приеме в эксплуатацию коллективного (</w:t>
      </w:r>
      <w:proofErr w:type="spellStart"/>
      <w:r w:rsidRPr="008A5D6E">
        <w:rPr>
          <w:rStyle w:val="a5"/>
          <w:rFonts w:eastAsiaTheme="majorEastAsia"/>
          <w:sz w:val="20"/>
          <w:szCs w:val="14"/>
        </w:rPr>
        <w:t>общедомового</w:t>
      </w:r>
      <w:proofErr w:type="spellEnd"/>
      <w:r w:rsidRPr="008A5D6E">
        <w:rPr>
          <w:rStyle w:val="a5"/>
          <w:rFonts w:eastAsiaTheme="majorEastAsia"/>
          <w:sz w:val="20"/>
          <w:szCs w:val="14"/>
        </w:rPr>
        <w:t>) прибора учета (при наличии такого прибора учета);</w:t>
      </w:r>
    </w:p>
    <w:p w:rsidR="00582667" w:rsidRPr="008A5D6E" w:rsidRDefault="00582667" w:rsidP="00582667">
      <w:pPr>
        <w:pStyle w:val="a4"/>
        <w:shd w:val="clear" w:color="auto" w:fill="FFFFFF"/>
        <w:spacing w:before="0" w:beforeAutospacing="0" w:afterAutospacing="0"/>
        <w:jc w:val="both"/>
        <w:rPr>
          <w:sz w:val="20"/>
          <w:szCs w:val="14"/>
        </w:rPr>
      </w:pPr>
      <w:r w:rsidRPr="008A5D6E">
        <w:rPr>
          <w:rStyle w:val="a5"/>
          <w:rFonts w:eastAsiaTheme="majorEastAsia"/>
          <w:sz w:val="20"/>
          <w:szCs w:val="14"/>
        </w:rPr>
        <w:t xml:space="preserve">е) протокол общего собрания собственников помещений в многоквартирном доме, на котором принято решение о внесении собственниками и пользователями помещений в многоквартирном доме платы за все или некоторые коммунальные услуги непосредственно </w:t>
      </w:r>
      <w:proofErr w:type="spellStart"/>
      <w:r w:rsidRPr="008A5D6E">
        <w:rPr>
          <w:rStyle w:val="a5"/>
          <w:rFonts w:eastAsiaTheme="majorEastAsia"/>
          <w:sz w:val="20"/>
          <w:szCs w:val="14"/>
        </w:rPr>
        <w:t>ресурсоснабжающим</w:t>
      </w:r>
      <w:proofErr w:type="spellEnd"/>
      <w:r w:rsidRPr="008A5D6E">
        <w:rPr>
          <w:rStyle w:val="a5"/>
          <w:rFonts w:eastAsiaTheme="majorEastAsia"/>
          <w:sz w:val="20"/>
          <w:szCs w:val="14"/>
        </w:rPr>
        <w:t xml:space="preserve"> организациям (если такое решение принято);</w:t>
      </w:r>
    </w:p>
    <w:p w:rsidR="00582667" w:rsidRPr="008A5D6E" w:rsidRDefault="00582667" w:rsidP="00582667">
      <w:pPr>
        <w:pStyle w:val="a4"/>
        <w:shd w:val="clear" w:color="auto" w:fill="FFFFFF"/>
        <w:spacing w:before="0" w:beforeAutospacing="0" w:afterAutospacing="0"/>
        <w:jc w:val="both"/>
        <w:rPr>
          <w:sz w:val="20"/>
          <w:szCs w:val="14"/>
        </w:rPr>
      </w:pPr>
      <w:proofErr w:type="gramStart"/>
      <w:r w:rsidRPr="008A5D6E">
        <w:rPr>
          <w:rStyle w:val="a5"/>
          <w:rFonts w:eastAsiaTheme="majorEastAsia"/>
          <w:sz w:val="20"/>
          <w:szCs w:val="14"/>
        </w:rPr>
        <w:lastRenderedPageBreak/>
        <w:t>ж) документы, содержащие сведения о размере площади каждого жилого и нежилого помещения в многоквартирном доме, а также об общей площади помещений в многоквартирном доме, включая помещения, входящие в состав общего имущества в многоквартирном доме, или о размере площади жилого дома и отапливаемых помещений надворных построек, а также размере площади земельного участка, не занятого жилым домом и надворными постройками;</w:t>
      </w:r>
      <w:proofErr w:type="gramEnd"/>
    </w:p>
    <w:p w:rsidR="00582667" w:rsidRPr="008A5D6E" w:rsidRDefault="00582667" w:rsidP="00582667">
      <w:pPr>
        <w:pStyle w:val="a4"/>
        <w:shd w:val="clear" w:color="auto" w:fill="FFFFFF"/>
        <w:spacing w:before="0" w:beforeAutospacing="0" w:afterAutospacing="0"/>
        <w:jc w:val="both"/>
        <w:rPr>
          <w:sz w:val="20"/>
          <w:szCs w:val="14"/>
        </w:rPr>
      </w:pPr>
      <w:proofErr w:type="spellStart"/>
      <w:r w:rsidRPr="008A5D6E">
        <w:rPr>
          <w:rStyle w:val="a5"/>
          <w:rFonts w:eastAsiaTheme="majorEastAsia"/>
          <w:sz w:val="20"/>
          <w:szCs w:val="14"/>
        </w:rPr>
        <w:t>з</w:t>
      </w:r>
      <w:proofErr w:type="spellEnd"/>
      <w:r w:rsidRPr="008A5D6E">
        <w:rPr>
          <w:rStyle w:val="a5"/>
          <w:rFonts w:eastAsiaTheme="majorEastAsia"/>
          <w:sz w:val="20"/>
          <w:szCs w:val="14"/>
        </w:rPr>
        <w:t xml:space="preserve">) иные документы, предусмотренные нормативными правовыми актами, регулирующими отношения в сфере электроэнергетики, теплоснабжения, водоснабжения и (или) водоотведения, поставки газа применительно к поставке коммунальных ресурсов для целей оказания коммунальных услуг пользователям жилых и нежилых помещений в многоквартирных домах и жилых домов (далее – нормативные правовые акты в сфере </w:t>
      </w:r>
      <w:proofErr w:type="spellStart"/>
      <w:r w:rsidRPr="008A5D6E">
        <w:rPr>
          <w:rStyle w:val="a5"/>
          <w:rFonts w:eastAsiaTheme="majorEastAsia"/>
          <w:sz w:val="20"/>
          <w:szCs w:val="14"/>
        </w:rPr>
        <w:t>ресурсоснабжения</w:t>
      </w:r>
      <w:proofErr w:type="spellEnd"/>
      <w:r w:rsidRPr="008A5D6E">
        <w:rPr>
          <w:rStyle w:val="a5"/>
          <w:rFonts w:eastAsiaTheme="majorEastAsia"/>
          <w:sz w:val="20"/>
          <w:szCs w:val="14"/>
        </w:rPr>
        <w:t>).</w:t>
      </w:r>
    </w:p>
    <w:p w:rsidR="00582667" w:rsidRPr="008A5D6E" w:rsidRDefault="00582667" w:rsidP="00582667">
      <w:pPr>
        <w:pStyle w:val="a4"/>
        <w:shd w:val="clear" w:color="auto" w:fill="FFFFFF"/>
        <w:spacing w:before="0" w:beforeAutospacing="0" w:afterAutospacing="0"/>
        <w:jc w:val="both"/>
        <w:rPr>
          <w:sz w:val="20"/>
          <w:szCs w:val="14"/>
        </w:rPr>
      </w:pPr>
      <w:r w:rsidRPr="008A5D6E">
        <w:rPr>
          <w:rStyle w:val="a5"/>
          <w:rFonts w:eastAsiaTheme="majorEastAsia"/>
          <w:sz w:val="20"/>
          <w:szCs w:val="14"/>
        </w:rPr>
        <w:t>и) акты разграничения балансовой принадлежности и эксплуатационной ответственности абонента и организации водопроводно-канализационного хозяйства либо другого абонента по объектам централизованных систем холодного водоснабжения и (или) водоотведения, в том числе водопроводным и (или) канализационным сетям и сооружениям на них.</w:t>
      </w:r>
    </w:p>
    <w:p w:rsidR="00582667" w:rsidRPr="008A5D6E" w:rsidRDefault="00582667" w:rsidP="0058266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00" w:lineRule="atLeast"/>
        <w:ind w:left="250"/>
        <w:jc w:val="both"/>
        <w:rPr>
          <w:rFonts w:ascii="Times New Roman" w:hAnsi="Times New Roman" w:cs="Times New Roman"/>
          <w:sz w:val="20"/>
          <w:szCs w:val="14"/>
        </w:rPr>
      </w:pPr>
      <w:r w:rsidRPr="008A5D6E">
        <w:rPr>
          <w:rStyle w:val="a5"/>
          <w:rFonts w:ascii="Times New Roman" w:hAnsi="Times New Roman" w:cs="Times New Roman"/>
          <w:sz w:val="20"/>
          <w:szCs w:val="14"/>
        </w:rPr>
        <w:t>Документами, подтверждающими наличие у исполнителя обязанности предоставлять соответствующую коммунальную услугу, а также обязанности по содержанию общего имущества в многоквартирном доме, являются:</w:t>
      </w:r>
    </w:p>
    <w:p w:rsidR="00582667" w:rsidRPr="008A5D6E" w:rsidRDefault="00582667" w:rsidP="00582667">
      <w:pPr>
        <w:pStyle w:val="a4"/>
        <w:shd w:val="clear" w:color="auto" w:fill="FFFFFF"/>
        <w:spacing w:before="0" w:beforeAutospacing="0" w:afterAutospacing="0"/>
        <w:jc w:val="both"/>
        <w:rPr>
          <w:sz w:val="20"/>
          <w:szCs w:val="14"/>
        </w:rPr>
      </w:pPr>
      <w:r w:rsidRPr="008A5D6E">
        <w:rPr>
          <w:rStyle w:val="a6"/>
          <w:sz w:val="20"/>
          <w:szCs w:val="14"/>
        </w:rPr>
        <w:t>Собственники домовладений и помещений в МКД</w:t>
      </w:r>
    </w:p>
    <w:p w:rsidR="00582667" w:rsidRPr="008A5D6E" w:rsidRDefault="00582667" w:rsidP="00582667">
      <w:pPr>
        <w:pStyle w:val="a4"/>
        <w:shd w:val="clear" w:color="auto" w:fill="FFFFFF"/>
        <w:spacing w:before="0" w:beforeAutospacing="0" w:afterAutospacing="0"/>
        <w:jc w:val="both"/>
        <w:rPr>
          <w:sz w:val="20"/>
          <w:szCs w:val="14"/>
        </w:rPr>
      </w:pPr>
      <w:r w:rsidRPr="008A5D6E">
        <w:rPr>
          <w:sz w:val="20"/>
          <w:szCs w:val="14"/>
          <w:u w:val="single"/>
        </w:rPr>
        <w:t>К заявке абонента прилагаются следующие документы:</w:t>
      </w:r>
    </w:p>
    <w:p w:rsidR="00582667" w:rsidRPr="008A5D6E" w:rsidRDefault="00582667" w:rsidP="00582667">
      <w:pPr>
        <w:pStyle w:val="a4"/>
        <w:shd w:val="clear" w:color="auto" w:fill="FFFFFF"/>
        <w:spacing w:before="0" w:beforeAutospacing="0" w:afterAutospacing="0"/>
        <w:jc w:val="both"/>
        <w:rPr>
          <w:sz w:val="20"/>
          <w:szCs w:val="14"/>
        </w:rPr>
      </w:pPr>
      <w:r w:rsidRPr="008A5D6E">
        <w:rPr>
          <w:rStyle w:val="a5"/>
          <w:rFonts w:eastAsiaTheme="majorEastAsia"/>
          <w:sz w:val="20"/>
          <w:szCs w:val="14"/>
        </w:rPr>
        <w:t>а) документ, подтверждающий право собственности (пользования) на помещение в многоквартирном доме (жилой дом);</w:t>
      </w:r>
    </w:p>
    <w:p w:rsidR="00582667" w:rsidRPr="008A5D6E" w:rsidRDefault="00582667" w:rsidP="00582667">
      <w:pPr>
        <w:pStyle w:val="a4"/>
        <w:shd w:val="clear" w:color="auto" w:fill="FFFFFF"/>
        <w:spacing w:before="0" w:beforeAutospacing="0" w:afterAutospacing="0"/>
        <w:jc w:val="both"/>
        <w:rPr>
          <w:sz w:val="20"/>
          <w:szCs w:val="14"/>
        </w:rPr>
      </w:pPr>
      <w:r w:rsidRPr="008A5D6E">
        <w:rPr>
          <w:rStyle w:val="a5"/>
          <w:rFonts w:eastAsiaTheme="majorEastAsia"/>
          <w:sz w:val="20"/>
          <w:szCs w:val="14"/>
        </w:rPr>
        <w:t>б) документ, удостоверяющий личность физического лица;</w:t>
      </w:r>
    </w:p>
    <w:p w:rsidR="00582667" w:rsidRPr="008A5D6E" w:rsidRDefault="00582667" w:rsidP="00582667">
      <w:pPr>
        <w:pStyle w:val="a4"/>
        <w:shd w:val="clear" w:color="auto" w:fill="FFFFFF"/>
        <w:spacing w:before="0" w:beforeAutospacing="0" w:afterAutospacing="0"/>
        <w:jc w:val="both"/>
        <w:rPr>
          <w:sz w:val="20"/>
          <w:szCs w:val="14"/>
        </w:rPr>
      </w:pPr>
      <w:r w:rsidRPr="008A5D6E">
        <w:rPr>
          <w:rStyle w:val="a5"/>
          <w:rFonts w:eastAsiaTheme="majorEastAsia"/>
          <w:sz w:val="20"/>
          <w:szCs w:val="14"/>
        </w:rPr>
        <w:t>в) акт об определении границы раздела внутридомовых инженерных систем и централизованных сетей инженерно-технического обеспечения (при наличии);</w:t>
      </w:r>
    </w:p>
    <w:p w:rsidR="00582667" w:rsidRPr="008A5D6E" w:rsidRDefault="00582667" w:rsidP="00582667">
      <w:pPr>
        <w:pStyle w:val="a4"/>
        <w:shd w:val="clear" w:color="auto" w:fill="FFFFFF"/>
        <w:spacing w:before="0" w:beforeAutospacing="0" w:afterAutospacing="0"/>
        <w:jc w:val="both"/>
        <w:rPr>
          <w:sz w:val="20"/>
          <w:szCs w:val="14"/>
        </w:rPr>
      </w:pPr>
      <w:r w:rsidRPr="008A5D6E">
        <w:rPr>
          <w:rStyle w:val="a5"/>
          <w:rFonts w:eastAsiaTheme="majorEastAsia"/>
          <w:sz w:val="20"/>
          <w:szCs w:val="14"/>
        </w:rPr>
        <w:t xml:space="preserve">г) при наличии прибора учета: документы, содержащие сведения о типе прибора учета, дате и </w:t>
      </w:r>
      <w:proofErr w:type="spellStart"/>
      <w:r w:rsidRPr="008A5D6E">
        <w:rPr>
          <w:rStyle w:val="a5"/>
          <w:rFonts w:eastAsiaTheme="majorEastAsia"/>
          <w:sz w:val="20"/>
          <w:szCs w:val="14"/>
        </w:rPr>
        <w:t>местеего</w:t>
      </w:r>
      <w:proofErr w:type="spellEnd"/>
      <w:r w:rsidRPr="008A5D6E">
        <w:rPr>
          <w:rStyle w:val="a5"/>
          <w:rFonts w:eastAsiaTheme="majorEastAsia"/>
          <w:sz w:val="20"/>
          <w:szCs w:val="14"/>
        </w:rPr>
        <w:t xml:space="preserve"> установки (введения в эксплуатацию), дату опломбирования прибора учета заводом-изготовителем или организацией, осуществлявшей последнюю поверку прибора учета, установленный срок проведения очередной поверки;</w:t>
      </w:r>
    </w:p>
    <w:p w:rsidR="00582667" w:rsidRPr="008A5D6E" w:rsidRDefault="00582667" w:rsidP="00582667">
      <w:pPr>
        <w:pStyle w:val="a4"/>
        <w:shd w:val="clear" w:color="auto" w:fill="FFFFFF"/>
        <w:spacing w:before="0" w:beforeAutospacing="0" w:afterAutospacing="0"/>
        <w:jc w:val="both"/>
        <w:rPr>
          <w:sz w:val="20"/>
          <w:szCs w:val="14"/>
        </w:rPr>
      </w:pPr>
      <w:proofErr w:type="spellStart"/>
      <w:r w:rsidRPr="008A5D6E">
        <w:rPr>
          <w:rStyle w:val="a5"/>
          <w:rFonts w:eastAsiaTheme="majorEastAsia"/>
          <w:sz w:val="20"/>
          <w:szCs w:val="14"/>
        </w:rPr>
        <w:t>д</w:t>
      </w:r>
      <w:proofErr w:type="spellEnd"/>
      <w:r w:rsidRPr="008A5D6E">
        <w:rPr>
          <w:rStyle w:val="a5"/>
          <w:rFonts w:eastAsiaTheme="majorEastAsia"/>
          <w:sz w:val="20"/>
          <w:szCs w:val="14"/>
        </w:rPr>
        <w:t>) в случае отсутствия прибора учета указываются и подтверждаются документами:</w:t>
      </w:r>
    </w:p>
    <w:p w:rsidR="00582667" w:rsidRPr="008A5D6E" w:rsidRDefault="00582667" w:rsidP="00582667">
      <w:pPr>
        <w:pStyle w:val="a4"/>
        <w:shd w:val="clear" w:color="auto" w:fill="FFFFFF"/>
        <w:spacing w:before="0" w:beforeAutospacing="0" w:afterAutospacing="0"/>
        <w:jc w:val="both"/>
        <w:rPr>
          <w:sz w:val="20"/>
          <w:szCs w:val="14"/>
        </w:rPr>
      </w:pPr>
      <w:r w:rsidRPr="008A5D6E">
        <w:rPr>
          <w:rStyle w:val="a5"/>
          <w:rFonts w:eastAsiaTheme="majorEastAsia"/>
          <w:sz w:val="20"/>
          <w:szCs w:val="14"/>
        </w:rPr>
        <w:t>– виды и количество сельскохозяйственных животных и птиц (при наличии);</w:t>
      </w:r>
    </w:p>
    <w:p w:rsidR="00582667" w:rsidRDefault="00582667" w:rsidP="00582667">
      <w:pPr>
        <w:pStyle w:val="a4"/>
        <w:shd w:val="clear" w:color="auto" w:fill="FFFFFF"/>
        <w:spacing w:before="0" w:beforeAutospacing="0" w:afterAutospacing="0"/>
        <w:jc w:val="both"/>
        <w:rPr>
          <w:rStyle w:val="a5"/>
          <w:rFonts w:eastAsiaTheme="majorEastAsia"/>
          <w:sz w:val="20"/>
          <w:szCs w:val="14"/>
        </w:rPr>
      </w:pPr>
      <w:r w:rsidRPr="008A5D6E">
        <w:rPr>
          <w:rStyle w:val="a5"/>
          <w:rFonts w:eastAsiaTheme="majorEastAsia"/>
          <w:sz w:val="20"/>
          <w:szCs w:val="14"/>
        </w:rPr>
        <w:t>– площадь земельного участка, не занятого жилым домом и надворными постройками.</w:t>
      </w:r>
    </w:p>
    <w:p w:rsidR="00EC03BB" w:rsidRDefault="00EC03BB" w:rsidP="00582667">
      <w:pPr>
        <w:pStyle w:val="a4"/>
        <w:shd w:val="clear" w:color="auto" w:fill="FFFFFF"/>
        <w:spacing w:before="0" w:beforeAutospacing="0" w:afterAutospacing="0"/>
        <w:jc w:val="both"/>
        <w:rPr>
          <w:rStyle w:val="a6"/>
          <w:sz w:val="20"/>
          <w:szCs w:val="14"/>
        </w:rPr>
      </w:pPr>
    </w:p>
    <w:p w:rsidR="00582667" w:rsidRPr="008A5D6E" w:rsidRDefault="00582667" w:rsidP="00582667">
      <w:pPr>
        <w:pStyle w:val="a4"/>
        <w:shd w:val="clear" w:color="auto" w:fill="FFFFFF"/>
        <w:spacing w:before="0" w:beforeAutospacing="0" w:afterAutospacing="0"/>
        <w:jc w:val="both"/>
        <w:rPr>
          <w:sz w:val="20"/>
          <w:szCs w:val="14"/>
        </w:rPr>
      </w:pPr>
      <w:r w:rsidRPr="008A5D6E">
        <w:rPr>
          <w:rStyle w:val="a6"/>
          <w:sz w:val="20"/>
          <w:szCs w:val="14"/>
        </w:rPr>
        <w:t>«РЕСУРСНЫЙ КАЛЬКУЛЯТОР», позволяющий рассчитать ориентировочную плату за подключение, исходя из определенной точки подключения и с учетом нагрузки заявителя:</w:t>
      </w:r>
    </w:p>
    <w:p w:rsidR="00582667" w:rsidRPr="008A5D6E" w:rsidRDefault="00582667" w:rsidP="00582667">
      <w:pPr>
        <w:pStyle w:val="a4"/>
        <w:shd w:val="clear" w:color="auto" w:fill="FFFFFF"/>
        <w:spacing w:before="0" w:beforeAutospacing="0" w:afterAutospacing="0"/>
        <w:jc w:val="both"/>
        <w:rPr>
          <w:sz w:val="20"/>
          <w:szCs w:val="14"/>
        </w:rPr>
      </w:pPr>
      <w:r w:rsidRPr="008A5D6E">
        <w:rPr>
          <w:rStyle w:val="a5"/>
          <w:rFonts w:eastAsiaTheme="majorEastAsia"/>
          <w:sz w:val="20"/>
          <w:szCs w:val="14"/>
        </w:rPr>
        <w:t>Министерством ЖКХ разработан </w:t>
      </w:r>
      <w:r w:rsidRPr="008A5D6E">
        <w:rPr>
          <w:rStyle w:val="a6"/>
          <w:i/>
          <w:iCs/>
          <w:sz w:val="20"/>
          <w:szCs w:val="14"/>
        </w:rPr>
        <w:t>ресурсный калькулятор</w:t>
      </w:r>
      <w:r w:rsidRPr="008A5D6E">
        <w:rPr>
          <w:rStyle w:val="a5"/>
          <w:rFonts w:eastAsiaTheme="majorEastAsia"/>
          <w:sz w:val="20"/>
          <w:szCs w:val="14"/>
        </w:rPr>
        <w:t>, который ориентировочно определяет размер платы за подключение (технологическое присоединение) к системам теплоснабжения, к централизованным системам водоснабжения и водоотведения на основании усредненного размера платы за подключение по Ростовской области.</w:t>
      </w:r>
      <w:r w:rsidRPr="008A5D6E">
        <w:rPr>
          <w:sz w:val="20"/>
          <w:szCs w:val="14"/>
        </w:rPr>
        <w:t> </w:t>
      </w:r>
      <w:r w:rsidRPr="008A5D6E">
        <w:rPr>
          <w:rStyle w:val="a6"/>
          <w:sz w:val="20"/>
          <w:szCs w:val="14"/>
        </w:rPr>
        <w:t>Перейти к калькулятору &gt;&gt;</w:t>
      </w:r>
      <w:r w:rsidRPr="008A5D6E">
        <w:rPr>
          <w:sz w:val="20"/>
          <w:szCs w:val="14"/>
        </w:rPr>
        <w:t> (</w:t>
      </w:r>
      <w:r w:rsidR="00196F38" w:rsidRPr="008A5D6E">
        <w:rPr>
          <w:sz w:val="20"/>
          <w:szCs w:val="14"/>
          <w:u w:val="single"/>
        </w:rPr>
        <w:t>http://minjkh.donland.ru</w:t>
      </w:r>
      <w:r w:rsidRPr="008A5D6E">
        <w:rPr>
          <w:rStyle w:val="a6"/>
          <w:b w:val="0"/>
          <w:sz w:val="20"/>
          <w:szCs w:val="14"/>
        </w:rPr>
        <w:t>)</w:t>
      </w:r>
    </w:p>
    <w:p w:rsidR="00196F38" w:rsidRPr="008A5D6E" w:rsidRDefault="00582667" w:rsidP="00582667">
      <w:pPr>
        <w:pStyle w:val="a4"/>
        <w:shd w:val="clear" w:color="auto" w:fill="FFFFFF"/>
        <w:spacing w:before="0" w:beforeAutospacing="0" w:afterAutospacing="0"/>
        <w:jc w:val="both"/>
        <w:rPr>
          <w:rStyle w:val="a6"/>
          <w:sz w:val="20"/>
          <w:szCs w:val="14"/>
        </w:rPr>
      </w:pPr>
      <w:r w:rsidRPr="008A5D6E">
        <w:rPr>
          <w:rStyle w:val="a6"/>
          <w:sz w:val="20"/>
          <w:szCs w:val="14"/>
        </w:rPr>
        <w:t> </w:t>
      </w:r>
    </w:p>
    <w:p w:rsidR="00582667" w:rsidRPr="008A5D6E" w:rsidRDefault="00582667" w:rsidP="00582667">
      <w:pPr>
        <w:pStyle w:val="a4"/>
        <w:shd w:val="clear" w:color="auto" w:fill="FFFFFF"/>
        <w:spacing w:before="0" w:beforeAutospacing="0" w:afterAutospacing="0"/>
        <w:jc w:val="both"/>
        <w:rPr>
          <w:sz w:val="20"/>
          <w:szCs w:val="14"/>
        </w:rPr>
      </w:pPr>
      <w:r w:rsidRPr="008A5D6E">
        <w:rPr>
          <w:rStyle w:val="a6"/>
          <w:sz w:val="20"/>
          <w:szCs w:val="14"/>
        </w:rPr>
        <w:t>Подача заявки на заключение договора о подключении к системам теплоснабжения, к централизованным системам водоснабжения и водоотведения:</w:t>
      </w:r>
    </w:p>
    <w:p w:rsidR="00582667" w:rsidRPr="008A5D6E" w:rsidRDefault="00582667" w:rsidP="00582667">
      <w:pPr>
        <w:pStyle w:val="a4"/>
        <w:shd w:val="clear" w:color="auto" w:fill="FFFFFF"/>
        <w:spacing w:before="0" w:beforeAutospacing="0" w:afterAutospacing="0"/>
        <w:jc w:val="both"/>
        <w:rPr>
          <w:sz w:val="20"/>
          <w:szCs w:val="14"/>
        </w:rPr>
      </w:pPr>
      <w:r w:rsidRPr="008A5D6E">
        <w:rPr>
          <w:rStyle w:val="a5"/>
          <w:rFonts w:eastAsiaTheme="majorEastAsia"/>
          <w:sz w:val="20"/>
          <w:szCs w:val="14"/>
        </w:rPr>
        <w:t>Подача заявки на заключение договора о подключении может осуществляться следующими способами: при личном приеме, почтовым отправлением, с курьером, по электронной почте, с использованием электронно-цифровой подписи</w:t>
      </w:r>
    </w:p>
    <w:p w:rsidR="00582667" w:rsidRPr="008A5D6E" w:rsidRDefault="00582667" w:rsidP="00582667">
      <w:pPr>
        <w:pStyle w:val="a4"/>
        <w:shd w:val="clear" w:color="auto" w:fill="FFFFFF"/>
        <w:spacing w:before="0" w:beforeAutospacing="0" w:afterAutospacing="0"/>
        <w:jc w:val="both"/>
        <w:rPr>
          <w:sz w:val="20"/>
          <w:szCs w:val="14"/>
        </w:rPr>
      </w:pPr>
      <w:r w:rsidRPr="008A5D6E">
        <w:rPr>
          <w:rStyle w:val="a5"/>
          <w:rFonts w:eastAsiaTheme="majorEastAsia"/>
          <w:b/>
          <w:bCs/>
          <w:sz w:val="20"/>
          <w:szCs w:val="14"/>
        </w:rPr>
        <w:t> </w:t>
      </w:r>
    </w:p>
    <w:p w:rsidR="00582667" w:rsidRPr="008A5D6E" w:rsidRDefault="00582667" w:rsidP="00582667">
      <w:pPr>
        <w:pStyle w:val="a4"/>
        <w:shd w:val="clear" w:color="auto" w:fill="FFFFFF"/>
        <w:spacing w:before="0" w:beforeAutospacing="0" w:afterAutospacing="0"/>
        <w:jc w:val="both"/>
        <w:rPr>
          <w:sz w:val="20"/>
          <w:szCs w:val="14"/>
        </w:rPr>
      </w:pPr>
      <w:r w:rsidRPr="008A5D6E">
        <w:rPr>
          <w:rStyle w:val="a6"/>
          <w:sz w:val="20"/>
          <w:szCs w:val="14"/>
        </w:rPr>
        <w:t>Варианты направления заявителю акта о готовности внутриплощадочных и внутридомовых сетей и оборудования подключаемого объекта капитального строительства к подаче тепловой энергии, а также акта о подключении (технологическом присоединении) объектов, разграничении балансовой принадлежности:</w:t>
      </w:r>
    </w:p>
    <w:p w:rsidR="00582667" w:rsidRDefault="00582667" w:rsidP="00582667">
      <w:pPr>
        <w:pStyle w:val="a4"/>
        <w:shd w:val="clear" w:color="auto" w:fill="FFFFFF"/>
        <w:spacing w:before="0" w:beforeAutospacing="0" w:afterAutospacing="0"/>
        <w:jc w:val="both"/>
        <w:rPr>
          <w:rStyle w:val="a5"/>
          <w:rFonts w:eastAsiaTheme="majorEastAsia"/>
          <w:sz w:val="20"/>
          <w:szCs w:val="14"/>
        </w:rPr>
      </w:pPr>
      <w:proofErr w:type="gramStart"/>
      <w:r w:rsidRPr="008A5D6E">
        <w:rPr>
          <w:rStyle w:val="a5"/>
          <w:rFonts w:eastAsiaTheme="majorEastAsia"/>
          <w:sz w:val="20"/>
          <w:szCs w:val="14"/>
        </w:rPr>
        <w:t xml:space="preserve">Направление заявителю акта о готовности внутриплощадочных и внутридомовых сетей и оборудования подключаемого объекта капитального строительства к подаче тепловой энергии, холодного водоснабжения и водоотведения, а также акта о подключении (технологическом присоединении) </w:t>
      </w:r>
      <w:r w:rsidRPr="008A5D6E">
        <w:rPr>
          <w:rStyle w:val="a5"/>
          <w:rFonts w:eastAsiaTheme="majorEastAsia"/>
          <w:sz w:val="20"/>
          <w:szCs w:val="14"/>
        </w:rPr>
        <w:lastRenderedPageBreak/>
        <w:t>объектов, разграничении балансовой принадлежности, может осуществляться следующими способами: при личном приеме, почтовым отправлением, с курьером, по электронной почте, с использованием электронно-цифровой подписи</w:t>
      </w:r>
      <w:proofErr w:type="gramEnd"/>
    </w:p>
    <w:p w:rsidR="003E04DF" w:rsidRPr="003E04DF" w:rsidRDefault="003E04DF" w:rsidP="003E04DF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0"/>
          <w:szCs w:val="20"/>
        </w:rPr>
      </w:pPr>
      <w:r w:rsidRPr="003E04DF">
        <w:rPr>
          <w:color w:val="333333"/>
          <w:sz w:val="20"/>
          <w:szCs w:val="20"/>
        </w:rPr>
        <w:t>-</w:t>
      </w:r>
      <w:hyperlink r:id="rId11" w:history="1">
        <w:r w:rsidRPr="003E04DF">
          <w:rPr>
            <w:rStyle w:val="a3"/>
            <w:color w:val="3E4040"/>
            <w:sz w:val="20"/>
            <w:szCs w:val="20"/>
            <w:u w:val="none"/>
          </w:rPr>
          <w:t>Варианты направления заявителю акта к подаче тепловой энергии</w:t>
        </w:r>
      </w:hyperlink>
      <w:r w:rsidRPr="003E04DF">
        <w:rPr>
          <w:color w:val="333333"/>
          <w:sz w:val="20"/>
          <w:szCs w:val="20"/>
        </w:rPr>
        <w:t> </w:t>
      </w:r>
      <w:r w:rsidRPr="003E04DF">
        <w:rPr>
          <w:rStyle w:val="a5"/>
          <w:color w:val="333333"/>
          <w:sz w:val="20"/>
          <w:szCs w:val="20"/>
          <w:u w:val="single"/>
        </w:rPr>
        <w:t>(Находится в стадии разработки)</w:t>
      </w:r>
    </w:p>
    <w:p w:rsidR="003E04DF" w:rsidRPr="003E04DF" w:rsidRDefault="003E04DF" w:rsidP="003E04DF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0"/>
          <w:szCs w:val="20"/>
        </w:rPr>
      </w:pPr>
      <w:r w:rsidRPr="003E04DF">
        <w:rPr>
          <w:color w:val="333333"/>
          <w:sz w:val="20"/>
          <w:szCs w:val="20"/>
        </w:rPr>
        <w:t>-Варианты направления заявителю акта к подаче холодного водоснабжения и водоотведения </w:t>
      </w:r>
      <w:r w:rsidRPr="003E04DF">
        <w:rPr>
          <w:rStyle w:val="a5"/>
          <w:color w:val="333333"/>
          <w:sz w:val="20"/>
          <w:szCs w:val="20"/>
          <w:u w:val="single"/>
        </w:rPr>
        <w:t>(Находится в стадии разработки)</w:t>
      </w:r>
    </w:p>
    <w:p w:rsidR="003E04DF" w:rsidRPr="008A5D6E" w:rsidRDefault="003E04DF" w:rsidP="003E04DF">
      <w:pPr>
        <w:pStyle w:val="a4"/>
        <w:shd w:val="clear" w:color="auto" w:fill="FFFFFF"/>
        <w:spacing w:before="0" w:beforeAutospacing="0" w:after="0" w:afterAutospacing="0"/>
        <w:jc w:val="both"/>
        <w:rPr>
          <w:sz w:val="20"/>
          <w:szCs w:val="14"/>
        </w:rPr>
      </w:pPr>
    </w:p>
    <w:p w:rsidR="00AC556A" w:rsidRDefault="00AC556A" w:rsidP="00582667">
      <w:pPr>
        <w:pStyle w:val="a4"/>
        <w:shd w:val="clear" w:color="auto" w:fill="FFFFFF"/>
        <w:spacing w:before="0" w:beforeAutospacing="0" w:afterAutospacing="0"/>
        <w:jc w:val="both"/>
        <w:rPr>
          <w:rStyle w:val="a6"/>
          <w:sz w:val="20"/>
          <w:szCs w:val="14"/>
        </w:rPr>
      </w:pPr>
    </w:p>
    <w:p w:rsidR="00582667" w:rsidRPr="008A5D6E" w:rsidRDefault="00582667" w:rsidP="00582667">
      <w:pPr>
        <w:pStyle w:val="a4"/>
        <w:shd w:val="clear" w:color="auto" w:fill="FFFFFF"/>
        <w:spacing w:before="0" w:beforeAutospacing="0" w:afterAutospacing="0"/>
        <w:jc w:val="both"/>
        <w:rPr>
          <w:sz w:val="20"/>
          <w:szCs w:val="14"/>
        </w:rPr>
      </w:pPr>
      <w:r w:rsidRPr="008A5D6E">
        <w:rPr>
          <w:rStyle w:val="a6"/>
          <w:sz w:val="20"/>
          <w:szCs w:val="14"/>
        </w:rPr>
        <w:t>Контактные телефоны для получения информации по вопросам подключения («Горячая линия»):</w:t>
      </w:r>
    </w:p>
    <w:p w:rsidR="00196F38" w:rsidRPr="008A5D6E" w:rsidRDefault="00933754" w:rsidP="00196F38">
      <w:pPr>
        <w:pStyle w:val="a4"/>
        <w:shd w:val="clear" w:color="auto" w:fill="FFFFFF"/>
        <w:spacing w:before="0" w:beforeAutospacing="0" w:afterAutospacing="0"/>
        <w:jc w:val="both"/>
        <w:rPr>
          <w:b/>
          <w:sz w:val="20"/>
          <w:szCs w:val="14"/>
        </w:rPr>
      </w:pPr>
      <w:r w:rsidRPr="008A5D6E">
        <w:rPr>
          <w:rStyle w:val="a5"/>
          <w:rFonts w:eastAsiaTheme="majorEastAsia"/>
          <w:b/>
          <w:bCs/>
          <w:i w:val="0"/>
          <w:sz w:val="20"/>
          <w:szCs w:val="14"/>
        </w:rPr>
        <w:t>ООО «МП «Коммунсервис»</w:t>
      </w:r>
      <w:r w:rsidR="00196F38" w:rsidRPr="008A5D6E">
        <w:rPr>
          <w:b/>
          <w:i/>
          <w:sz w:val="20"/>
          <w:szCs w:val="14"/>
        </w:rPr>
        <w:t xml:space="preserve"> </w:t>
      </w:r>
      <w:r w:rsidR="00196F38" w:rsidRPr="008A5D6E">
        <w:rPr>
          <w:b/>
          <w:sz w:val="20"/>
          <w:szCs w:val="14"/>
        </w:rPr>
        <w:t xml:space="preserve">тел. 8 (86349) 2-10-71 </w:t>
      </w:r>
    </w:p>
    <w:p w:rsidR="00933754" w:rsidRPr="008A5D6E" w:rsidRDefault="00933754" w:rsidP="00196F38">
      <w:pPr>
        <w:pStyle w:val="a4"/>
        <w:shd w:val="clear" w:color="auto" w:fill="FFFFFF"/>
        <w:spacing w:before="0" w:beforeAutospacing="0" w:afterAutospacing="0"/>
        <w:jc w:val="both"/>
        <w:rPr>
          <w:b/>
          <w:sz w:val="20"/>
          <w:szCs w:val="14"/>
        </w:rPr>
      </w:pPr>
      <w:r w:rsidRPr="008A5D6E">
        <w:rPr>
          <w:b/>
          <w:sz w:val="20"/>
          <w:szCs w:val="14"/>
        </w:rPr>
        <w:t xml:space="preserve">Адрес сайта: </w:t>
      </w:r>
      <w:r w:rsidR="00B22D8C" w:rsidRPr="008A5D6E">
        <w:rPr>
          <w:b/>
          <w:i/>
          <w:sz w:val="20"/>
          <w:szCs w:val="14"/>
        </w:rPr>
        <w:t>http://kommunserwis.ru/user</w:t>
      </w:r>
    </w:p>
    <w:p w:rsidR="00933754" w:rsidRPr="008A5D6E" w:rsidRDefault="00B22D8C" w:rsidP="00933754">
      <w:pPr>
        <w:pStyle w:val="a4"/>
        <w:shd w:val="clear" w:color="auto" w:fill="FFFFFF"/>
        <w:spacing w:before="0" w:beforeAutospacing="0" w:afterAutospacing="0"/>
        <w:jc w:val="both"/>
        <w:rPr>
          <w:b/>
          <w:sz w:val="20"/>
          <w:szCs w:val="14"/>
        </w:rPr>
      </w:pPr>
      <w:r w:rsidRPr="008A5D6E">
        <w:rPr>
          <w:b/>
          <w:sz w:val="20"/>
          <w:szCs w:val="14"/>
        </w:rPr>
        <w:t xml:space="preserve">Приемные дни: </w:t>
      </w:r>
      <w:r w:rsidRPr="008A5D6E">
        <w:rPr>
          <w:rStyle w:val="a5"/>
          <w:rFonts w:eastAsiaTheme="majorEastAsia"/>
          <w:b/>
          <w:i w:val="0"/>
          <w:sz w:val="20"/>
          <w:szCs w:val="14"/>
        </w:rPr>
        <w:t xml:space="preserve">понедельник-пятница с </w:t>
      </w:r>
      <w:r w:rsidRPr="008A5D6E">
        <w:rPr>
          <w:b/>
          <w:sz w:val="20"/>
          <w:szCs w:val="14"/>
        </w:rPr>
        <w:t>8.30 ч. до 16.00 ч., перерыв с 12.00-13.00 ч.</w:t>
      </w:r>
    </w:p>
    <w:p w:rsidR="00933754" w:rsidRPr="008A5D6E" w:rsidRDefault="00933754" w:rsidP="00933754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  <w:rFonts w:eastAsiaTheme="majorEastAsia"/>
          <w:b/>
          <w:i w:val="0"/>
          <w:sz w:val="20"/>
          <w:szCs w:val="14"/>
        </w:rPr>
      </w:pPr>
    </w:p>
    <w:p w:rsidR="00933754" w:rsidRPr="008A5D6E" w:rsidRDefault="00933754" w:rsidP="00933754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  <w:rFonts w:eastAsiaTheme="majorEastAsia"/>
          <w:b/>
          <w:i w:val="0"/>
          <w:sz w:val="20"/>
          <w:szCs w:val="14"/>
        </w:rPr>
      </w:pPr>
      <w:r w:rsidRPr="008A5D6E">
        <w:rPr>
          <w:rStyle w:val="a5"/>
          <w:rFonts w:eastAsiaTheme="majorEastAsia"/>
          <w:b/>
          <w:i w:val="0"/>
          <w:sz w:val="20"/>
          <w:szCs w:val="14"/>
        </w:rPr>
        <w:t xml:space="preserve">«Мясниковское ВКХ» тел. 8 (86349) 2-17-95. </w:t>
      </w:r>
    </w:p>
    <w:p w:rsidR="00933754" w:rsidRPr="008A5D6E" w:rsidRDefault="00933754" w:rsidP="00933754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  <w:rFonts w:eastAsiaTheme="majorEastAsia"/>
          <w:b/>
          <w:i w:val="0"/>
          <w:sz w:val="20"/>
          <w:szCs w:val="14"/>
        </w:rPr>
      </w:pPr>
      <w:r w:rsidRPr="008A5D6E">
        <w:rPr>
          <w:rStyle w:val="a5"/>
          <w:rFonts w:eastAsiaTheme="majorEastAsia"/>
          <w:b/>
          <w:i w:val="0"/>
          <w:sz w:val="20"/>
          <w:szCs w:val="14"/>
        </w:rPr>
        <w:t xml:space="preserve">Адрес сайта: </w:t>
      </w:r>
      <w:r w:rsidRPr="008A5D6E">
        <w:rPr>
          <w:rStyle w:val="a5"/>
          <w:rFonts w:eastAsiaTheme="majorEastAsia"/>
          <w:b/>
          <w:sz w:val="20"/>
          <w:szCs w:val="14"/>
        </w:rPr>
        <w:t>http://mup-vkx.ru/</w:t>
      </w:r>
    </w:p>
    <w:p w:rsidR="00933754" w:rsidRPr="008A5D6E" w:rsidRDefault="00933754" w:rsidP="00933754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  <w:rFonts w:eastAsiaTheme="majorEastAsia"/>
          <w:b/>
          <w:i w:val="0"/>
          <w:sz w:val="20"/>
          <w:szCs w:val="14"/>
        </w:rPr>
      </w:pPr>
      <w:r w:rsidRPr="008A5D6E">
        <w:rPr>
          <w:rStyle w:val="a5"/>
          <w:rFonts w:eastAsiaTheme="majorEastAsia"/>
          <w:b/>
          <w:i w:val="0"/>
          <w:sz w:val="20"/>
          <w:szCs w:val="14"/>
        </w:rPr>
        <w:t>Приемные дни: понедельник, вторник, четверг с 8.00 ч. до 10.00 ч.</w:t>
      </w:r>
      <w:r w:rsidR="00B22D8C" w:rsidRPr="008A5D6E">
        <w:rPr>
          <w:rStyle w:val="a5"/>
          <w:rFonts w:eastAsiaTheme="majorEastAsia"/>
          <w:b/>
          <w:i w:val="0"/>
          <w:sz w:val="20"/>
          <w:szCs w:val="14"/>
        </w:rPr>
        <w:t>,</w:t>
      </w:r>
      <w:r w:rsidR="00B22D8C" w:rsidRPr="008A5D6E">
        <w:rPr>
          <w:b/>
          <w:sz w:val="20"/>
          <w:szCs w:val="14"/>
        </w:rPr>
        <w:t xml:space="preserve"> перерыв с 12.00-13.00 ч.</w:t>
      </w:r>
    </w:p>
    <w:p w:rsidR="00933754" w:rsidRPr="008A5D6E" w:rsidRDefault="00933754" w:rsidP="00196F38">
      <w:pPr>
        <w:pStyle w:val="a4"/>
        <w:shd w:val="clear" w:color="auto" w:fill="FFFFFF"/>
        <w:spacing w:before="0" w:beforeAutospacing="0" w:afterAutospacing="0"/>
        <w:jc w:val="both"/>
        <w:rPr>
          <w:b/>
          <w:sz w:val="20"/>
          <w:szCs w:val="14"/>
        </w:rPr>
      </w:pPr>
    </w:p>
    <w:p w:rsidR="00196F38" w:rsidRPr="008A5D6E" w:rsidRDefault="00196F38" w:rsidP="00196F38">
      <w:pPr>
        <w:pStyle w:val="a4"/>
        <w:shd w:val="clear" w:color="auto" w:fill="FFFFFF"/>
        <w:spacing w:before="0" w:beforeAutospacing="0" w:afterAutospacing="0"/>
        <w:jc w:val="both"/>
        <w:rPr>
          <w:b/>
          <w:sz w:val="20"/>
          <w:szCs w:val="14"/>
        </w:rPr>
      </w:pPr>
    </w:p>
    <w:p w:rsidR="00582667" w:rsidRPr="008A5D6E" w:rsidRDefault="00582667">
      <w:pPr>
        <w:rPr>
          <w:rFonts w:ascii="Times New Roman" w:hAnsi="Times New Roman" w:cs="Times New Roman"/>
        </w:rPr>
      </w:pPr>
    </w:p>
    <w:sectPr w:rsidR="00582667" w:rsidRPr="008A5D6E" w:rsidSect="00781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75D1D"/>
    <w:multiLevelType w:val="multilevel"/>
    <w:tmpl w:val="FC808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BF5182"/>
    <w:multiLevelType w:val="multilevel"/>
    <w:tmpl w:val="76869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E150D7"/>
    <w:multiLevelType w:val="multilevel"/>
    <w:tmpl w:val="20083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B41998"/>
    <w:multiLevelType w:val="multilevel"/>
    <w:tmpl w:val="14C8B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853FB8"/>
    <w:multiLevelType w:val="multilevel"/>
    <w:tmpl w:val="92927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DD579C"/>
    <w:multiLevelType w:val="multilevel"/>
    <w:tmpl w:val="8C54D83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8923A4"/>
    <w:multiLevelType w:val="multilevel"/>
    <w:tmpl w:val="204A23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1F6FCB"/>
    <w:multiLevelType w:val="multilevel"/>
    <w:tmpl w:val="349A4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201193"/>
    <w:multiLevelType w:val="multilevel"/>
    <w:tmpl w:val="CA747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34D1570"/>
    <w:multiLevelType w:val="multilevel"/>
    <w:tmpl w:val="1804D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114E5E"/>
    <w:multiLevelType w:val="multilevel"/>
    <w:tmpl w:val="67464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915B1D"/>
    <w:multiLevelType w:val="multilevel"/>
    <w:tmpl w:val="758CF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8"/>
  </w:num>
  <w:num w:numId="8">
    <w:abstractNumId w:val="0"/>
  </w:num>
  <w:num w:numId="9">
    <w:abstractNumId w:val="11"/>
  </w:num>
  <w:num w:numId="10">
    <w:abstractNumId w:val="7"/>
  </w:num>
  <w:num w:numId="11">
    <w:abstractNumId w:val="3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82667"/>
    <w:rsid w:val="00196F38"/>
    <w:rsid w:val="00291562"/>
    <w:rsid w:val="003E04DF"/>
    <w:rsid w:val="00471A89"/>
    <w:rsid w:val="00582667"/>
    <w:rsid w:val="00592BBA"/>
    <w:rsid w:val="00754980"/>
    <w:rsid w:val="00781EEB"/>
    <w:rsid w:val="00790407"/>
    <w:rsid w:val="008A5D6E"/>
    <w:rsid w:val="00933754"/>
    <w:rsid w:val="00981822"/>
    <w:rsid w:val="00AC556A"/>
    <w:rsid w:val="00B22D8C"/>
    <w:rsid w:val="00C866AA"/>
    <w:rsid w:val="00DA303B"/>
    <w:rsid w:val="00E5036E"/>
    <w:rsid w:val="00E522CB"/>
    <w:rsid w:val="00EC03BB"/>
    <w:rsid w:val="00F12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BBA"/>
  </w:style>
  <w:style w:type="paragraph" w:styleId="1">
    <w:name w:val="heading 1"/>
    <w:basedOn w:val="a"/>
    <w:next w:val="a"/>
    <w:link w:val="10"/>
    <w:uiPriority w:val="9"/>
    <w:qFormat/>
    <w:rsid w:val="005826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826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8266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unhideWhenUsed/>
    <w:rsid w:val="0058266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826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582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582667"/>
    <w:rPr>
      <w:i/>
      <w:iCs/>
    </w:rPr>
  </w:style>
  <w:style w:type="character" w:styleId="a6">
    <w:name w:val="Strong"/>
    <w:basedOn w:val="a0"/>
    <w:uiPriority w:val="22"/>
    <w:qFormat/>
    <w:rsid w:val="0058266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nenergo.ru/upload/iblock/84c/ntuvfigjfaeq%20vlxa%20apytqgxyzuvszeamxuicdo%20miorzkdwk.%201.4d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donenergo.ru/upload/iblock/84c/ntuvfigjfaeq%20vlxa%20apytqgxyzuvszeamxuicdo%20miorzkdwk.%201.4d.doc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onenergo.ru/upload/iblock/070/pipepqrstkbdtj%20ug%20bgacfrwugf.%20slgwyweob.%201.5u.doc" TargetMode="External"/><Relationship Id="rId11" Type="http://schemas.openxmlformats.org/officeDocument/2006/relationships/hyperlink" Target="http://shahadm.ru/sites/default/files/010920173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donenergo.ru/upload/iblock/84c/ntuvfigjfaeq%20vlxa%20apytqgxyzuvszeamxuicdo%20miorzkdwk.%201.4d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onenergo.ru/upload/iblock/84c/ntuvfigjfaeq%20vlxa%20apytqgxyzuvszeamxuicdo%20miorzkdwk.%201.4d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D8F6F-AB0F-44A0-B9AA-C17211ADC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8</Pages>
  <Words>4225</Words>
  <Characters>24089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GKH</dc:creator>
  <cp:keywords/>
  <dc:description/>
  <cp:lastModifiedBy>GKH</cp:lastModifiedBy>
  <cp:revision>6</cp:revision>
  <dcterms:created xsi:type="dcterms:W3CDTF">2018-12-18T06:43:00Z</dcterms:created>
  <dcterms:modified xsi:type="dcterms:W3CDTF">2018-12-18T12:45:00Z</dcterms:modified>
</cp:coreProperties>
</file>